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72028C" w14:textId="77777777" w:rsidR="00D5386D" w:rsidRPr="00B43786" w:rsidRDefault="00B43786" w:rsidP="00B43786">
      <w:pPr>
        <w:jc w:val="center"/>
        <w:rPr>
          <w:b/>
          <w:u w:val="single"/>
        </w:rPr>
      </w:pPr>
      <w:r w:rsidRPr="00B43786">
        <w:rPr>
          <w:rFonts w:hint="eastAsia"/>
          <w:b/>
          <w:u w:val="single"/>
        </w:rPr>
        <w:t>経済政策　シケプリ</w:t>
      </w:r>
    </w:p>
    <w:p w14:paraId="3AD87260" w14:textId="77777777" w:rsidR="00B43786" w:rsidRDefault="00B43786" w:rsidP="00B43786">
      <w:pPr>
        <w:jc w:val="right"/>
      </w:pPr>
      <w:r>
        <w:rPr>
          <w:rFonts w:hint="eastAsia"/>
        </w:rPr>
        <w:t>文責：佐々木貴俊</w:t>
      </w:r>
    </w:p>
    <w:p w14:paraId="28D62A49" w14:textId="77777777" w:rsidR="009C5E32" w:rsidRDefault="009C5E32" w:rsidP="009C5E32">
      <w:pPr>
        <w:ind w:right="420"/>
        <w:jc w:val="left"/>
      </w:pPr>
    </w:p>
    <w:p w14:paraId="3B20EC24" w14:textId="3BFDAFF7" w:rsidR="009C5E32" w:rsidRDefault="009C5E32" w:rsidP="009C5E32">
      <w:pPr>
        <w:ind w:right="420"/>
        <w:jc w:val="left"/>
      </w:pPr>
      <w:r>
        <w:rPr>
          <w:rFonts w:hint="eastAsia"/>
        </w:rPr>
        <w:t>＜諸注意＞</w:t>
      </w:r>
    </w:p>
    <w:p w14:paraId="0DCB63C0" w14:textId="77777777" w:rsidR="00B43786" w:rsidRDefault="00B43786">
      <w:r>
        <w:rPr>
          <w:rFonts w:hint="eastAsia"/>
        </w:rPr>
        <w:t>※これは、</w:t>
      </w:r>
      <w:r w:rsidR="002B280C">
        <w:rPr>
          <w:rFonts w:hint="eastAsia"/>
        </w:rPr>
        <w:t>2012</w:t>
      </w:r>
      <w:r w:rsidR="002B280C">
        <w:rPr>
          <w:rFonts w:hint="eastAsia"/>
        </w:rPr>
        <w:t>年度夏学期／</w:t>
      </w:r>
      <w:r>
        <w:rPr>
          <w:rFonts w:hint="eastAsia"/>
        </w:rPr>
        <w:t>総合科目Ｃ系列／経済政策（塙）のシケプリです。</w:t>
      </w:r>
    </w:p>
    <w:p w14:paraId="4EBE7073" w14:textId="77777777" w:rsidR="00B43786" w:rsidRDefault="00B43786">
      <w:r>
        <w:rPr>
          <w:rFonts w:hint="eastAsia"/>
        </w:rPr>
        <w:t>※指定教科書は、「アメリカ・モデルとグローバル化Ⅱ」</w:t>
      </w:r>
      <w:r>
        <w:rPr>
          <w:rFonts w:hint="eastAsia"/>
        </w:rPr>
        <w:t xml:space="preserve"> </w:t>
      </w:r>
      <w:r>
        <w:rPr>
          <w:rFonts w:hint="eastAsia"/>
        </w:rPr>
        <w:t>渋谷・塙　昭和堂</w:t>
      </w:r>
    </w:p>
    <w:p w14:paraId="713901EB" w14:textId="29F40EDE" w:rsidR="00022667" w:rsidRDefault="00022667">
      <w:r>
        <w:rPr>
          <w:rFonts w:hint="eastAsia"/>
        </w:rPr>
        <w:t>講義では、主に</w:t>
      </w:r>
      <w:r w:rsidRPr="00022667">
        <w:rPr>
          <w:rFonts w:hint="eastAsia"/>
          <w:b/>
          <w:u w:val="single"/>
        </w:rPr>
        <w:t>序章・一章・五章</w:t>
      </w:r>
      <w:r>
        <w:rPr>
          <w:rFonts w:hint="eastAsia"/>
        </w:rPr>
        <w:t>を扱いました。この箇所は、読み込む必要あり。</w:t>
      </w:r>
    </w:p>
    <w:p w14:paraId="72134A08" w14:textId="44D31503" w:rsidR="00022667" w:rsidRDefault="00022667">
      <w:r>
        <w:rPr>
          <w:rFonts w:hint="eastAsia"/>
        </w:rPr>
        <w:t>※大問＊３</w:t>
      </w:r>
    </w:p>
    <w:p w14:paraId="29C43A34" w14:textId="651BA941" w:rsidR="00022667" w:rsidRPr="00022667" w:rsidRDefault="000004A5" w:rsidP="000004A5">
      <w:r>
        <w:rPr>
          <w:rFonts w:hint="eastAsia"/>
        </w:rPr>
        <w:t>※授業から</w:t>
      </w:r>
      <w:r>
        <w:rPr>
          <w:rFonts w:hint="eastAsia"/>
        </w:rPr>
        <w:t>7</w:t>
      </w:r>
      <w:r>
        <w:rPr>
          <w:rFonts w:hint="eastAsia"/>
        </w:rPr>
        <w:t>割、教科書から</w:t>
      </w:r>
      <w:r>
        <w:rPr>
          <w:rFonts w:hint="eastAsia"/>
        </w:rPr>
        <w:t>3</w:t>
      </w:r>
      <w:r>
        <w:rPr>
          <w:rFonts w:hint="eastAsia"/>
        </w:rPr>
        <w:t>割、出題されるそうです。</w:t>
      </w:r>
      <w:r w:rsidR="0068054D">
        <w:rPr>
          <w:rFonts w:hint="eastAsia"/>
        </w:rPr>
        <w:t>ただし、授業で扱ったテーマ以外の教科書の内容には、触れないそうです。</w:t>
      </w:r>
      <w:r w:rsidR="00D74855">
        <w:rPr>
          <w:rFonts w:hint="eastAsia"/>
        </w:rPr>
        <w:t>本シケプリは、教科書の該当ページの内容の解説をメインとし、授業の内容をそれに加えています。そのため、授業の流れ通りになっていない部分がございますが、ご了承ください。注に教科書の該当ページをつけましたので、参考にしてください。</w:t>
      </w:r>
    </w:p>
    <w:p w14:paraId="348415BA" w14:textId="217261C0" w:rsidR="00F150F1" w:rsidRDefault="00022667" w:rsidP="000004A5">
      <w:r>
        <w:rPr>
          <w:rFonts w:hint="eastAsia"/>
        </w:rPr>
        <w:t>※シケプリは持ち込み不可なので、持ち込み可の</w:t>
      </w:r>
      <w:r w:rsidR="00F150F1">
        <w:rPr>
          <w:rFonts w:hint="eastAsia"/>
        </w:rPr>
        <w:t>教科書に書き込んで試験に臨んでください。</w:t>
      </w:r>
    </w:p>
    <w:p w14:paraId="75F009A5" w14:textId="0EB74B73" w:rsidR="009C5E32" w:rsidRPr="009C5E32" w:rsidRDefault="00022667" w:rsidP="000004A5">
      <w:r>
        <w:rPr>
          <w:rFonts w:hint="eastAsia"/>
        </w:rPr>
        <w:t>※教科書からの引用は、ページ数のみで可。特に、図表の数字の引用は大好き。</w:t>
      </w:r>
      <w:r w:rsidR="009C5E32">
        <w:rPr>
          <w:rFonts w:hint="eastAsia"/>
        </w:rPr>
        <w:t>（中略）を使ってもいい。引用が長くなったら、一段下げで。</w:t>
      </w:r>
      <w:r>
        <w:rPr>
          <w:rFonts w:hint="eastAsia"/>
        </w:rPr>
        <w:t>引用は、</w:t>
      </w:r>
      <w:r>
        <w:rPr>
          <w:rFonts w:hint="eastAsia"/>
        </w:rPr>
        <w:t>10</w:t>
      </w:r>
      <w:r>
        <w:rPr>
          <w:rFonts w:hint="eastAsia"/>
        </w:rPr>
        <w:t>個以下にしなさい。</w:t>
      </w:r>
    </w:p>
    <w:p w14:paraId="6A4EBA15" w14:textId="77777777" w:rsidR="00B43786" w:rsidRDefault="002B280C">
      <w:r>
        <w:rPr>
          <w:rFonts w:hint="eastAsia"/>
        </w:rPr>
        <w:t>※本稿</w:t>
      </w:r>
      <w:r w:rsidR="00B43786">
        <w:rPr>
          <w:rFonts w:hint="eastAsia"/>
        </w:rPr>
        <w:t>には誤りが含まれている可能性がございます。</w:t>
      </w:r>
      <w:r>
        <w:rPr>
          <w:rFonts w:hint="eastAsia"/>
        </w:rPr>
        <w:t>誤り又は不明瞭な記述がある場合は、</w:t>
      </w:r>
      <w:r w:rsidR="00B43786">
        <w:rPr>
          <w:rFonts w:hint="eastAsia"/>
        </w:rPr>
        <w:t>お気軽にフィードバック下さい</w:t>
      </w:r>
      <w:r w:rsidR="00EA17D6">
        <w:rPr>
          <w:rFonts w:hint="eastAsia"/>
        </w:rPr>
        <w:t>ませ</w:t>
      </w:r>
      <w:r w:rsidR="00B43786">
        <w:rPr>
          <w:rFonts w:hint="eastAsia"/>
        </w:rPr>
        <w:t>。なお、</w:t>
      </w:r>
      <w:r>
        <w:rPr>
          <w:rFonts w:hint="eastAsia"/>
        </w:rPr>
        <w:t>本稿</w:t>
      </w:r>
      <w:r w:rsidR="00B43786">
        <w:rPr>
          <w:rFonts w:hint="eastAsia"/>
        </w:rPr>
        <w:t>内の誤りによる試験時の損失については、文責者は一切責任を負いませんので、ご了承ください。</w:t>
      </w:r>
    </w:p>
    <w:p w14:paraId="6945AD57" w14:textId="77777777" w:rsidR="00B43786" w:rsidRDefault="00B43786"/>
    <w:p w14:paraId="3117CA28" w14:textId="77777777" w:rsidR="00B43786" w:rsidRPr="00B43786" w:rsidRDefault="00B43786">
      <w:pPr>
        <w:rPr>
          <w:u w:val="single"/>
        </w:rPr>
      </w:pPr>
      <w:r w:rsidRPr="00B43786">
        <w:rPr>
          <w:rFonts w:hint="eastAsia"/>
          <w:u w:val="single"/>
        </w:rPr>
        <w:t>＊構成</w:t>
      </w:r>
    </w:p>
    <w:p w14:paraId="2B32307C" w14:textId="77777777" w:rsidR="0068054D" w:rsidRDefault="00B43786">
      <w:r>
        <w:rPr>
          <w:rFonts w:hint="eastAsia"/>
        </w:rPr>
        <w:t>1.</w:t>
      </w:r>
      <w:r>
        <w:rPr>
          <w:rFonts w:hint="eastAsia"/>
        </w:rPr>
        <w:t xml:space="preserve">はじめに　</w:t>
      </w:r>
      <w:r>
        <w:rPr>
          <w:rFonts w:hint="eastAsia"/>
        </w:rPr>
        <w:t>2.</w:t>
      </w:r>
      <w:r>
        <w:rPr>
          <w:rFonts w:hint="eastAsia"/>
        </w:rPr>
        <w:t>「政府」はどうあるべきか</w:t>
      </w:r>
      <w:r w:rsidR="00BF2463">
        <w:rPr>
          <w:rFonts w:hint="eastAsia"/>
        </w:rPr>
        <w:t>～連邦補助金の是非</w:t>
      </w:r>
      <w:r>
        <w:rPr>
          <w:rFonts w:hint="eastAsia"/>
        </w:rPr>
        <w:t xml:space="preserve">　</w:t>
      </w:r>
      <w:r>
        <w:rPr>
          <w:rFonts w:hint="eastAsia"/>
        </w:rPr>
        <w:t>3.</w:t>
      </w:r>
      <w:r w:rsidR="007F302F">
        <w:rPr>
          <w:rFonts w:hint="eastAsia"/>
        </w:rPr>
        <w:t>アメリカ経済政策基本</w:t>
      </w:r>
      <w:r>
        <w:rPr>
          <w:rFonts w:hint="eastAsia"/>
        </w:rPr>
        <w:t xml:space="preserve">　</w:t>
      </w:r>
    </w:p>
    <w:p w14:paraId="66752B44" w14:textId="77777777" w:rsidR="0068054D" w:rsidRDefault="00B43786">
      <w:r>
        <w:rPr>
          <w:rFonts w:hint="eastAsia"/>
        </w:rPr>
        <w:t>4.</w:t>
      </w:r>
      <w:r>
        <w:rPr>
          <w:rFonts w:hint="eastAsia"/>
        </w:rPr>
        <w:t>オバマの</w:t>
      </w:r>
      <w:r w:rsidR="007F302F">
        <w:rPr>
          <w:rFonts w:hint="eastAsia"/>
        </w:rPr>
        <w:t>経済政策と</w:t>
      </w:r>
      <w:r>
        <w:rPr>
          <w:rFonts w:hint="eastAsia"/>
        </w:rPr>
        <w:t xml:space="preserve">医療保険制度改革　</w:t>
      </w:r>
      <w:r w:rsidR="00BF2463">
        <w:rPr>
          <w:rFonts w:hint="eastAsia"/>
        </w:rPr>
        <w:t>5</w:t>
      </w:r>
      <w:r>
        <w:rPr>
          <w:rFonts w:hint="eastAsia"/>
        </w:rPr>
        <w:t>.</w:t>
      </w:r>
      <w:r w:rsidR="0097507B">
        <w:rPr>
          <w:rFonts w:hint="eastAsia"/>
        </w:rPr>
        <w:t>大都市の</w:t>
      </w:r>
      <w:r>
        <w:rPr>
          <w:rFonts w:hint="eastAsia"/>
        </w:rPr>
        <w:t>公共交通</w:t>
      </w:r>
      <w:r w:rsidR="0097507B">
        <w:rPr>
          <w:rFonts w:hint="eastAsia"/>
        </w:rPr>
        <w:t>（シカゴとニューヨーク）</w:t>
      </w:r>
      <w:r w:rsidR="0068054D">
        <w:rPr>
          <w:rFonts w:hint="eastAsia"/>
        </w:rPr>
        <w:t xml:space="preserve">　</w:t>
      </w:r>
    </w:p>
    <w:p w14:paraId="78B33B6B" w14:textId="601AD2DF" w:rsidR="00ED0041" w:rsidRDefault="0068054D">
      <w:r>
        <w:rPr>
          <w:rFonts w:hint="eastAsia"/>
        </w:rPr>
        <w:t>6.</w:t>
      </w:r>
      <w:r>
        <w:rPr>
          <w:rFonts w:hint="eastAsia"/>
        </w:rPr>
        <w:t>アメリカの都市政策としての土地規制</w:t>
      </w:r>
      <w:r w:rsidR="00CB6451">
        <w:rPr>
          <w:rFonts w:hint="eastAsia"/>
        </w:rPr>
        <w:t xml:space="preserve">　</w:t>
      </w:r>
      <w:r w:rsidR="00BC1254">
        <w:rPr>
          <w:rFonts w:hint="eastAsia"/>
        </w:rPr>
        <w:t>7</w:t>
      </w:r>
      <w:r w:rsidR="008806DE">
        <w:rPr>
          <w:rFonts w:hint="eastAsia"/>
        </w:rPr>
        <w:t>.</w:t>
      </w:r>
      <w:r w:rsidR="00BC1254">
        <w:rPr>
          <w:rFonts w:hint="eastAsia"/>
        </w:rPr>
        <w:t>US</w:t>
      </w:r>
      <w:r w:rsidR="00BC1254">
        <w:rPr>
          <w:rFonts w:hint="eastAsia"/>
        </w:rPr>
        <w:t>金融界の暴走</w:t>
      </w:r>
      <w:r w:rsidR="009A2D69">
        <w:rPr>
          <w:rFonts w:hint="eastAsia"/>
        </w:rPr>
        <w:t xml:space="preserve">　</w:t>
      </w:r>
      <w:r w:rsidR="009A2D69">
        <w:rPr>
          <w:rFonts w:hint="eastAsia"/>
        </w:rPr>
        <w:t>8.</w:t>
      </w:r>
      <w:r w:rsidR="009A2D69">
        <w:rPr>
          <w:rFonts w:hint="eastAsia"/>
        </w:rPr>
        <w:t>経済政策とは何か</w:t>
      </w:r>
    </w:p>
    <w:p w14:paraId="0EFB5E60" w14:textId="77777777" w:rsidR="00B43786" w:rsidRDefault="00ED0041" w:rsidP="00ED0041">
      <w:pPr>
        <w:widowControl/>
        <w:jc w:val="left"/>
      </w:pPr>
      <w:r>
        <w:br w:type="page"/>
      </w:r>
    </w:p>
    <w:p w14:paraId="5C604EEE" w14:textId="77777777" w:rsidR="00B43786" w:rsidRPr="00B43786" w:rsidRDefault="00B43786">
      <w:pPr>
        <w:rPr>
          <w:u w:val="single"/>
        </w:rPr>
      </w:pPr>
      <w:r w:rsidRPr="00B43786">
        <w:rPr>
          <w:rFonts w:hint="eastAsia"/>
          <w:u w:val="single"/>
        </w:rPr>
        <w:lastRenderedPageBreak/>
        <w:t>１．はじめに</w:t>
      </w:r>
    </w:p>
    <w:p w14:paraId="75C0FA4B" w14:textId="77777777" w:rsidR="00B43786" w:rsidRDefault="00B43786">
      <w:r>
        <w:rPr>
          <w:rFonts w:hint="eastAsia"/>
        </w:rPr>
        <w:t>1.1</w:t>
      </w:r>
      <w:r>
        <w:rPr>
          <w:rFonts w:hint="eastAsia"/>
        </w:rPr>
        <w:t xml:space="preserve">　アメリカ政策の基本</w:t>
      </w:r>
    </w:p>
    <w:tbl>
      <w:tblPr>
        <w:tblStyle w:val="a7"/>
        <w:tblW w:w="0" w:type="auto"/>
        <w:tblLook w:val="04A0" w:firstRow="1" w:lastRow="0" w:firstColumn="1" w:lastColumn="0" w:noHBand="0" w:noVBand="1"/>
      </w:tblPr>
      <w:tblGrid>
        <w:gridCol w:w="4351"/>
        <w:gridCol w:w="4351"/>
      </w:tblGrid>
      <w:tr w:rsidR="00654DF6" w14:paraId="57414D8E" w14:textId="77777777" w:rsidTr="00654DF6">
        <w:tc>
          <w:tcPr>
            <w:tcW w:w="4351" w:type="dxa"/>
          </w:tcPr>
          <w:p w14:paraId="074EF66D" w14:textId="77777777" w:rsidR="00654DF6" w:rsidRDefault="00654DF6" w:rsidP="00654DF6">
            <w:pPr>
              <w:jc w:val="center"/>
            </w:pPr>
            <w:r>
              <w:rPr>
                <w:rFonts w:hint="eastAsia"/>
              </w:rPr>
              <w:t>共和党</w:t>
            </w:r>
          </w:p>
        </w:tc>
        <w:tc>
          <w:tcPr>
            <w:tcW w:w="4351" w:type="dxa"/>
          </w:tcPr>
          <w:p w14:paraId="7B506BB7" w14:textId="77777777" w:rsidR="00654DF6" w:rsidRDefault="00654DF6" w:rsidP="00654DF6">
            <w:pPr>
              <w:jc w:val="center"/>
            </w:pPr>
            <w:r>
              <w:rPr>
                <w:rFonts w:hint="eastAsia"/>
              </w:rPr>
              <w:t>民主党</w:t>
            </w:r>
          </w:p>
        </w:tc>
      </w:tr>
      <w:tr w:rsidR="00654DF6" w14:paraId="7545433C" w14:textId="77777777" w:rsidTr="00654DF6">
        <w:tc>
          <w:tcPr>
            <w:tcW w:w="4351" w:type="dxa"/>
          </w:tcPr>
          <w:p w14:paraId="7F492702" w14:textId="77777777" w:rsidR="00654DF6" w:rsidRDefault="00654DF6" w:rsidP="00654DF6">
            <w:pPr>
              <w:jc w:val="center"/>
            </w:pPr>
            <w:r>
              <w:rPr>
                <w:rFonts w:hint="eastAsia"/>
              </w:rPr>
              <w:t>「小さな政府」</w:t>
            </w:r>
          </w:p>
        </w:tc>
        <w:tc>
          <w:tcPr>
            <w:tcW w:w="4351" w:type="dxa"/>
          </w:tcPr>
          <w:p w14:paraId="346A838B" w14:textId="77777777" w:rsidR="00654DF6" w:rsidRDefault="00654DF6" w:rsidP="00654DF6">
            <w:pPr>
              <w:jc w:val="center"/>
            </w:pPr>
            <w:r>
              <w:rPr>
                <w:rFonts w:hint="eastAsia"/>
              </w:rPr>
              <w:t>「大きな政府」</w:t>
            </w:r>
          </w:p>
        </w:tc>
      </w:tr>
      <w:tr w:rsidR="00654DF6" w14:paraId="1041C06C" w14:textId="77777777" w:rsidTr="00654DF6">
        <w:tc>
          <w:tcPr>
            <w:tcW w:w="4351" w:type="dxa"/>
          </w:tcPr>
          <w:p w14:paraId="7D314988" w14:textId="77777777" w:rsidR="00654DF6" w:rsidRDefault="00654DF6" w:rsidP="00654DF6">
            <w:pPr>
              <w:jc w:val="center"/>
            </w:pPr>
            <w:r>
              <w:rPr>
                <w:rFonts w:hint="eastAsia"/>
              </w:rPr>
              <w:t>州権主義的</w:t>
            </w:r>
          </w:p>
        </w:tc>
        <w:tc>
          <w:tcPr>
            <w:tcW w:w="4351" w:type="dxa"/>
          </w:tcPr>
          <w:p w14:paraId="66DEE69B" w14:textId="77777777" w:rsidR="00654DF6" w:rsidRDefault="00654DF6" w:rsidP="00654DF6">
            <w:pPr>
              <w:jc w:val="center"/>
            </w:pPr>
            <w:r>
              <w:rPr>
                <w:rFonts w:hint="eastAsia"/>
              </w:rPr>
              <w:t>中央集権的</w:t>
            </w:r>
          </w:p>
        </w:tc>
      </w:tr>
    </w:tbl>
    <w:p w14:paraId="457FA93B" w14:textId="77777777" w:rsidR="00B43786" w:rsidRDefault="00654DF6">
      <w:r>
        <w:rPr>
          <w:rFonts w:hint="eastAsia"/>
        </w:rPr>
        <w:t>※一般化はできない。アメリカ政策の理想形は後述。</w:t>
      </w:r>
    </w:p>
    <w:p w14:paraId="4D8C068A" w14:textId="77777777" w:rsidR="00654DF6" w:rsidRDefault="00654DF6"/>
    <w:tbl>
      <w:tblPr>
        <w:tblStyle w:val="a7"/>
        <w:tblW w:w="0" w:type="auto"/>
        <w:tblLook w:val="04A0" w:firstRow="1" w:lastRow="0" w:firstColumn="1" w:lastColumn="0" w:noHBand="0" w:noVBand="1"/>
      </w:tblPr>
      <w:tblGrid>
        <w:gridCol w:w="4351"/>
        <w:gridCol w:w="4351"/>
      </w:tblGrid>
      <w:tr w:rsidR="00654DF6" w14:paraId="3A689063" w14:textId="77777777" w:rsidTr="00654DF6">
        <w:tc>
          <w:tcPr>
            <w:tcW w:w="4351" w:type="dxa"/>
          </w:tcPr>
          <w:p w14:paraId="0FE3A843" w14:textId="77777777" w:rsidR="00654DF6" w:rsidRDefault="00654DF6" w:rsidP="00654DF6">
            <w:pPr>
              <w:jc w:val="center"/>
            </w:pPr>
            <w:r>
              <w:rPr>
                <w:rFonts w:hint="eastAsia"/>
              </w:rPr>
              <w:t>連邦</w:t>
            </w:r>
          </w:p>
        </w:tc>
        <w:tc>
          <w:tcPr>
            <w:tcW w:w="4351" w:type="dxa"/>
          </w:tcPr>
          <w:p w14:paraId="2BBADACC" w14:textId="77777777" w:rsidR="00654DF6" w:rsidRDefault="00654DF6" w:rsidP="00654DF6">
            <w:pPr>
              <w:jc w:val="center"/>
            </w:pPr>
            <w:r>
              <w:rPr>
                <w:rFonts w:hint="eastAsia"/>
              </w:rPr>
              <w:t>州・地方政府（市など）</w:t>
            </w:r>
          </w:p>
        </w:tc>
      </w:tr>
      <w:tr w:rsidR="00654DF6" w14:paraId="73F274A5" w14:textId="77777777" w:rsidTr="00654DF6">
        <w:tc>
          <w:tcPr>
            <w:tcW w:w="4351" w:type="dxa"/>
          </w:tcPr>
          <w:p w14:paraId="5877FC5B" w14:textId="77777777" w:rsidR="00654DF6" w:rsidRDefault="00C07103" w:rsidP="00654DF6">
            <w:pPr>
              <w:jc w:val="center"/>
            </w:pPr>
            <w:r>
              <w:rPr>
                <w:rFonts w:hint="eastAsia"/>
              </w:rPr>
              <w:t>軍事</w:t>
            </w:r>
            <w:r w:rsidR="00654DF6">
              <w:rPr>
                <w:rFonts w:hint="eastAsia"/>
              </w:rPr>
              <w:t>・外交</w:t>
            </w:r>
          </w:p>
        </w:tc>
        <w:tc>
          <w:tcPr>
            <w:tcW w:w="4351" w:type="dxa"/>
          </w:tcPr>
          <w:p w14:paraId="0E191976" w14:textId="77777777" w:rsidR="00654DF6" w:rsidRDefault="00654DF6" w:rsidP="00654DF6">
            <w:pPr>
              <w:jc w:val="center"/>
            </w:pPr>
          </w:p>
        </w:tc>
      </w:tr>
      <w:tr w:rsidR="00654DF6" w14:paraId="2211550E" w14:textId="77777777" w:rsidTr="006C46A4">
        <w:tc>
          <w:tcPr>
            <w:tcW w:w="8702" w:type="dxa"/>
            <w:gridSpan w:val="2"/>
          </w:tcPr>
          <w:p w14:paraId="3771C14C" w14:textId="77777777" w:rsidR="00654DF6" w:rsidRDefault="00654DF6" w:rsidP="00654DF6">
            <w:pPr>
              <w:jc w:val="center"/>
            </w:pPr>
            <w:r>
              <w:rPr>
                <w:rFonts w:hint="eastAsia"/>
              </w:rPr>
              <w:t>対州（交通・都市開発）</w:t>
            </w:r>
          </w:p>
        </w:tc>
      </w:tr>
      <w:tr w:rsidR="00654DF6" w14:paraId="1C3AB00B" w14:textId="77777777" w:rsidTr="006C46A4">
        <w:trPr>
          <w:trHeight w:val="180"/>
        </w:trPr>
        <w:tc>
          <w:tcPr>
            <w:tcW w:w="8702" w:type="dxa"/>
            <w:gridSpan w:val="2"/>
          </w:tcPr>
          <w:p w14:paraId="0DF8C8C4" w14:textId="77777777" w:rsidR="00654DF6" w:rsidRDefault="00654DF6" w:rsidP="00654DF6">
            <w:pPr>
              <w:jc w:val="center"/>
            </w:pPr>
            <w:r>
              <w:rPr>
                <w:rFonts w:hint="eastAsia"/>
              </w:rPr>
              <w:t>対個人（教育・社会保障・公的扶助）</w:t>
            </w:r>
          </w:p>
        </w:tc>
      </w:tr>
      <w:tr w:rsidR="00654DF6" w14:paraId="76405434" w14:textId="77777777" w:rsidTr="00654DF6">
        <w:trPr>
          <w:trHeight w:val="180"/>
        </w:trPr>
        <w:tc>
          <w:tcPr>
            <w:tcW w:w="4351" w:type="dxa"/>
          </w:tcPr>
          <w:p w14:paraId="12804940" w14:textId="77777777" w:rsidR="00654DF6" w:rsidRDefault="00654DF6" w:rsidP="00654DF6">
            <w:pPr>
              <w:jc w:val="center"/>
            </w:pPr>
          </w:p>
        </w:tc>
        <w:tc>
          <w:tcPr>
            <w:tcW w:w="4351" w:type="dxa"/>
          </w:tcPr>
          <w:p w14:paraId="5E86D904" w14:textId="77777777" w:rsidR="00654DF6" w:rsidRDefault="00654DF6" w:rsidP="00654DF6">
            <w:pPr>
              <w:jc w:val="center"/>
            </w:pPr>
            <w:r>
              <w:rPr>
                <w:rFonts w:hint="eastAsia"/>
              </w:rPr>
              <w:t>（警察・消防）</w:t>
            </w:r>
          </w:p>
        </w:tc>
      </w:tr>
    </w:tbl>
    <w:p w14:paraId="1CEB425C" w14:textId="77777777" w:rsidR="00654DF6" w:rsidRDefault="00654DF6"/>
    <w:p w14:paraId="085D7374" w14:textId="77777777" w:rsidR="00654DF6" w:rsidRDefault="00654DF6">
      <w:r>
        <w:rPr>
          <w:rFonts w:hint="eastAsia"/>
        </w:rPr>
        <w:t>1.2</w:t>
      </w:r>
      <w:r>
        <w:rPr>
          <w:rFonts w:hint="eastAsia"/>
        </w:rPr>
        <w:t xml:space="preserve">　アメリカ財政の理想形</w:t>
      </w:r>
      <w:r w:rsidR="007F2DD0">
        <w:rPr>
          <w:rStyle w:val="aa"/>
        </w:rPr>
        <w:footnoteReference w:id="1"/>
      </w:r>
    </w:p>
    <w:p w14:paraId="0422ED2E" w14:textId="77777777" w:rsidR="00654DF6" w:rsidRDefault="00C07103">
      <w:r>
        <w:rPr>
          <w:rFonts w:hint="eastAsia"/>
        </w:rPr>
        <w:t>○連邦→軍事</w:t>
      </w:r>
      <w:r w:rsidR="00654DF6">
        <w:rPr>
          <w:rFonts w:hint="eastAsia"/>
        </w:rPr>
        <w:t>・外交に専念／州・地方政府・民間→内政</w:t>
      </w:r>
    </w:p>
    <w:p w14:paraId="4AF1AE7D" w14:textId="77777777" w:rsidR="00654DF6" w:rsidRDefault="00654DF6">
      <w:r>
        <w:rPr>
          <w:rFonts w:hint="eastAsia"/>
        </w:rPr>
        <w:t>⇒</w:t>
      </w:r>
      <w:r w:rsidRPr="00B559C2">
        <w:rPr>
          <w:rFonts w:hint="eastAsia"/>
          <w:b/>
        </w:rPr>
        <w:t>地方分権</w:t>
      </w:r>
      <w:r>
        <w:rPr>
          <w:rFonts w:hint="eastAsia"/>
        </w:rPr>
        <w:t>的なベクトル（州権主義</w:t>
      </w:r>
      <w:r w:rsidR="00B559C2">
        <w:rPr>
          <w:rFonts w:hint="eastAsia"/>
        </w:rPr>
        <w:t>）</w:t>
      </w:r>
    </w:p>
    <w:p w14:paraId="34BFD4C4" w14:textId="77777777" w:rsidR="00B559C2" w:rsidRDefault="00B559C2"/>
    <w:p w14:paraId="3E52377F" w14:textId="77777777" w:rsidR="00B559C2" w:rsidRDefault="00B559C2">
      <w:r>
        <w:rPr>
          <w:rFonts w:hint="eastAsia"/>
        </w:rPr>
        <w:t xml:space="preserve">－州の権力が強い　</w:t>
      </w:r>
      <w:r w:rsidRPr="00945BAF">
        <w:rPr>
          <w:rFonts w:hint="eastAsia"/>
          <w:szCs w:val="21"/>
        </w:rPr>
        <w:t>cf.)</w:t>
      </w:r>
      <w:r w:rsidR="009A7D5B" w:rsidRPr="00945BAF">
        <w:rPr>
          <w:rFonts w:hint="eastAsia"/>
          <w:szCs w:val="21"/>
        </w:rPr>
        <w:t>合衆国憲法</w:t>
      </w:r>
      <w:r w:rsidR="009A7D5B" w:rsidRPr="00945BAF">
        <w:rPr>
          <w:rFonts w:hint="eastAsia"/>
          <w:szCs w:val="21"/>
        </w:rPr>
        <w:t>-</w:t>
      </w:r>
      <w:r w:rsidRPr="00945BAF">
        <w:rPr>
          <w:rFonts w:hint="eastAsia"/>
          <w:szCs w:val="21"/>
        </w:rPr>
        <w:t>修正１０条</w:t>
      </w:r>
    </w:p>
    <w:p w14:paraId="7327EA3C" w14:textId="77777777" w:rsidR="00B559C2" w:rsidRPr="007871FB" w:rsidRDefault="00B559C2">
      <w:pPr>
        <w:rPr>
          <w:szCs w:val="21"/>
        </w:rPr>
      </w:pPr>
      <w:r>
        <w:rPr>
          <w:rFonts w:hint="eastAsia"/>
        </w:rPr>
        <w:t>（州または人民に留保された権限）</w:t>
      </w:r>
      <w:r w:rsidR="00ED0041" w:rsidRPr="007871FB">
        <w:rPr>
          <w:rFonts w:hint="eastAsia"/>
          <w:szCs w:val="21"/>
        </w:rPr>
        <w:t>「</w:t>
      </w:r>
      <w:r w:rsidRPr="007871FB">
        <w:rPr>
          <w:rFonts w:hint="eastAsia"/>
          <w:szCs w:val="21"/>
        </w:rPr>
        <w:t>この憲法によって合衆国に委任されず、また州に</w:t>
      </w:r>
      <w:r w:rsidR="007F2DD0" w:rsidRPr="007871FB">
        <w:rPr>
          <w:rFonts w:hint="eastAsia"/>
          <w:szCs w:val="21"/>
        </w:rPr>
        <w:t>対して禁止していない権限は、それぞれの州または人民に留保される。</w:t>
      </w:r>
      <w:r w:rsidR="00ED0041" w:rsidRPr="007871FB">
        <w:rPr>
          <w:rFonts w:hint="eastAsia"/>
          <w:szCs w:val="21"/>
        </w:rPr>
        <w:t>」</w:t>
      </w:r>
      <w:r w:rsidR="007F2DD0" w:rsidRPr="007871FB">
        <w:rPr>
          <w:rStyle w:val="aa"/>
          <w:szCs w:val="21"/>
        </w:rPr>
        <w:footnoteReference w:id="2"/>
      </w:r>
    </w:p>
    <w:p w14:paraId="5D51FD9A" w14:textId="77777777" w:rsidR="00654DF6" w:rsidRDefault="00654DF6"/>
    <w:p w14:paraId="2D7AD5E3" w14:textId="77777777" w:rsidR="007F2DD0" w:rsidRPr="009A7D5B" w:rsidRDefault="007F2DD0">
      <w:pPr>
        <w:rPr>
          <w:b/>
          <w:u w:val="single"/>
        </w:rPr>
      </w:pPr>
      <w:r>
        <w:rPr>
          <w:rFonts w:hint="eastAsia"/>
        </w:rPr>
        <w:t>○</w:t>
      </w:r>
      <w:r w:rsidRPr="009A7D5B">
        <w:rPr>
          <w:rFonts w:hint="eastAsia"/>
          <w:b/>
          <w:u w:val="single"/>
        </w:rPr>
        <w:t>州・地方政府</w:t>
      </w:r>
      <w:r w:rsidRPr="009A7D5B">
        <w:rPr>
          <w:rFonts w:hint="eastAsia"/>
          <w:b/>
          <w:u w:val="single"/>
        </w:rPr>
        <w:t>or</w:t>
      </w:r>
      <w:r w:rsidRPr="009A7D5B">
        <w:rPr>
          <w:rFonts w:hint="eastAsia"/>
          <w:b/>
          <w:u w:val="single"/>
        </w:rPr>
        <w:t>民間のレベルの事業がベース</w:t>
      </w:r>
    </w:p>
    <w:p w14:paraId="5C6C303E" w14:textId="77777777" w:rsidR="007F2DD0" w:rsidRPr="009A7D5B" w:rsidRDefault="007F2DD0">
      <w:pPr>
        <w:rPr>
          <w:b/>
          <w:u w:val="single"/>
        </w:rPr>
      </w:pPr>
      <w:r w:rsidRPr="009A7D5B">
        <w:rPr>
          <w:rFonts w:hint="eastAsia"/>
          <w:b/>
          <w:u w:val="single"/>
        </w:rPr>
        <w:t>→連邦補助金によって財源を補填し、州・地方政府・民間の活力を最大限に生かす</w:t>
      </w:r>
    </w:p>
    <w:p w14:paraId="3D839F01" w14:textId="77777777" w:rsidR="007F2DD0" w:rsidRPr="007F2DD0" w:rsidRDefault="007F2DD0">
      <w:pPr>
        <w:rPr>
          <w:sz w:val="20"/>
          <w:szCs w:val="20"/>
        </w:rPr>
      </w:pPr>
      <w:r w:rsidRPr="007F2DD0">
        <w:rPr>
          <w:rFonts w:hint="eastAsia"/>
          <w:sz w:val="20"/>
          <w:szCs w:val="20"/>
        </w:rPr>
        <w:t>（米財政の主要財源の所得税は、全米レベルで運営…中央集権的／集権主義のベクトルと拮抗）</w:t>
      </w:r>
    </w:p>
    <w:p w14:paraId="7D77B317" w14:textId="77777777" w:rsidR="00CF1C6B" w:rsidRDefault="00CF1C6B"/>
    <w:p w14:paraId="741E6F5D" w14:textId="77777777" w:rsidR="00654DF6" w:rsidRDefault="00CF1C6B">
      <w:r>
        <w:rPr>
          <w:rFonts w:hint="eastAsia"/>
        </w:rPr>
        <w:t>1.3</w:t>
      </w:r>
      <w:r w:rsidR="00654DF6">
        <w:rPr>
          <w:rFonts w:hint="eastAsia"/>
        </w:rPr>
        <w:t xml:space="preserve">　個人の「自立・自律・自助」</w:t>
      </w:r>
    </w:p>
    <w:p w14:paraId="4EA34649" w14:textId="77777777" w:rsidR="007F2DD0" w:rsidRDefault="007F2DD0">
      <w:r>
        <w:rPr>
          <w:rFonts w:hint="eastAsia"/>
        </w:rPr>
        <w:t xml:space="preserve">　</w:t>
      </w:r>
      <w:r w:rsidRPr="007F2DD0">
        <w:rPr>
          <w:rFonts w:hint="eastAsia"/>
          <w:u w:val="single"/>
        </w:rPr>
        <w:t>米財政の根底を流れる概念</w:t>
      </w:r>
      <w:r>
        <w:rPr>
          <w:rFonts w:hint="eastAsia"/>
        </w:rPr>
        <w:t>。</w:t>
      </w:r>
    </w:p>
    <w:p w14:paraId="68CC2FF7" w14:textId="77777777" w:rsidR="007F2DD0" w:rsidRDefault="007F2DD0">
      <w:r>
        <w:rPr>
          <w:rFonts w:hint="eastAsia"/>
        </w:rPr>
        <w:t xml:space="preserve">　</w:t>
      </w:r>
      <w:r w:rsidR="00ED0041">
        <w:rPr>
          <w:rFonts w:hint="eastAsia"/>
        </w:rPr>
        <w:t>自分のアイデンティティを保ち、民主主義のシステムの礎である自由を得るためには、「自立（他人に従属しない）・自律（自分の人生は自ら決定）・自助（自助努力で地位を築く）」が必要となる。この「</w:t>
      </w:r>
      <w:r w:rsidR="00ED0041" w:rsidRPr="00EA17D6">
        <w:rPr>
          <w:rFonts w:hint="eastAsia"/>
          <w:b/>
          <w:u w:val="single"/>
        </w:rPr>
        <w:t>自立・自律・自助</w:t>
      </w:r>
      <w:r w:rsidR="00EA17D6">
        <w:rPr>
          <w:rFonts w:hint="eastAsia"/>
        </w:rPr>
        <w:t>」は、市場経済の中での労働にも当てはまる</w:t>
      </w:r>
      <w:r w:rsidR="00ED0041">
        <w:rPr>
          <w:rFonts w:hint="eastAsia"/>
        </w:rPr>
        <w:t>。この三つは、たとえワシントンの連邦政府やニューヨークの金融資本でも侵害することは許され難い。</w:t>
      </w:r>
      <w:r w:rsidR="00ED0041">
        <w:rPr>
          <w:rStyle w:val="aa"/>
        </w:rPr>
        <w:footnoteReference w:id="3"/>
      </w:r>
    </w:p>
    <w:p w14:paraId="7D9E655A" w14:textId="77777777" w:rsidR="00A35242" w:rsidRPr="00A35242" w:rsidRDefault="00ED0041" w:rsidP="00A35242">
      <w:pPr>
        <w:tabs>
          <w:tab w:val="right" w:pos="8504"/>
        </w:tabs>
      </w:pPr>
      <w:r>
        <w:rPr>
          <w:rFonts w:hint="eastAsia"/>
        </w:rPr>
        <w:lastRenderedPageBreak/>
        <w:t xml:space="preserve">　アメリカ</w:t>
      </w:r>
      <w:r w:rsidR="00A35242">
        <w:rPr>
          <w:rFonts w:hint="eastAsia"/>
        </w:rPr>
        <w:t>の市場経済と民主主義のシステムの原点は「</w:t>
      </w:r>
      <w:r w:rsidR="00A35242" w:rsidRPr="00A35242">
        <w:rPr>
          <w:rFonts w:hint="eastAsia"/>
          <w:b/>
        </w:rPr>
        <w:t>自立する個人</w:t>
      </w:r>
      <w:r w:rsidR="00A35242">
        <w:rPr>
          <w:rFonts w:hint="eastAsia"/>
        </w:rPr>
        <w:t>」で、「大」目的として設定され、これを実現するための手段として、民主主義（政治）・分権的な連邦制（統治）・資本主義（経済）を機能させるのである。また、この「大」目的は、その実現手段が異なるだけで、たとえ正反対の国家・経済論を持っている人の間でも共有されている。</w:t>
      </w:r>
      <w:r w:rsidR="00A35242">
        <w:rPr>
          <w:rStyle w:val="aa"/>
        </w:rPr>
        <w:footnoteReference w:id="4"/>
      </w:r>
    </w:p>
    <w:p w14:paraId="40A31EC3" w14:textId="77777777" w:rsidR="00ED0041" w:rsidRDefault="00ED0041"/>
    <w:p w14:paraId="4CDFFC6D" w14:textId="77777777" w:rsidR="00ED0041" w:rsidRDefault="00ED0041">
      <w:r w:rsidRPr="009C2BD9">
        <w:rPr>
          <w:rFonts w:hint="eastAsia"/>
          <w:u w:val="single"/>
        </w:rPr>
        <w:t>２．「政府」はどうあるべきか</w:t>
      </w:r>
      <w:r>
        <w:rPr>
          <w:rFonts w:hint="eastAsia"/>
        </w:rPr>
        <w:t>～アメリカの</w:t>
      </w:r>
      <w:r>
        <w:rPr>
          <w:rFonts w:hint="eastAsia"/>
        </w:rPr>
        <w:t xml:space="preserve"> </w:t>
      </w:r>
      <w:r>
        <w:t>“</w:t>
      </w:r>
      <w:r>
        <w:rPr>
          <w:rFonts w:hint="eastAsia"/>
        </w:rPr>
        <w:t>Fiscal Federalism</w:t>
      </w:r>
      <w:r>
        <w:t>”</w:t>
      </w:r>
      <w:r>
        <w:rPr>
          <w:rFonts w:hint="eastAsia"/>
        </w:rPr>
        <w:t xml:space="preserve"> </w:t>
      </w:r>
      <w:r>
        <w:rPr>
          <w:rFonts w:hint="eastAsia"/>
        </w:rPr>
        <w:t>に学ぶ</w:t>
      </w:r>
    </w:p>
    <w:p w14:paraId="47E3B66B" w14:textId="77777777" w:rsidR="008A5ED5" w:rsidRDefault="00C07103">
      <w:r>
        <w:rPr>
          <w:rFonts w:hint="eastAsia"/>
        </w:rPr>
        <w:t xml:space="preserve">　本章では、戦後のアメリカの経済政策の方向性の変化</w:t>
      </w:r>
      <w:r w:rsidR="00ED0041">
        <w:rPr>
          <w:rFonts w:hint="eastAsia"/>
        </w:rPr>
        <w:t>を示す。教科書第一章に対応する。</w:t>
      </w:r>
    </w:p>
    <w:p w14:paraId="05D9F207" w14:textId="77777777" w:rsidR="00C07103" w:rsidRDefault="00C07103"/>
    <w:p w14:paraId="1526B124" w14:textId="77777777" w:rsidR="00CF1C6B" w:rsidRDefault="00CF1C6B">
      <w:r>
        <w:rPr>
          <w:rFonts w:hint="eastAsia"/>
        </w:rPr>
        <w:t>2.1</w:t>
      </w:r>
      <w:r>
        <w:rPr>
          <w:rFonts w:hint="eastAsia"/>
        </w:rPr>
        <w:t>州・地方財政と連邦補助金</w:t>
      </w:r>
    </w:p>
    <w:p w14:paraId="08666735" w14:textId="77777777" w:rsidR="009C2BD9" w:rsidRDefault="009C2BD9">
      <w:r>
        <w:rPr>
          <w:rFonts w:hint="eastAsia"/>
        </w:rPr>
        <w:t>・</w:t>
      </w:r>
      <w:r w:rsidR="00CF1C6B">
        <w:rPr>
          <w:rFonts w:hint="eastAsia"/>
        </w:rPr>
        <w:t>アメリカの州・地方財政は、</w:t>
      </w:r>
      <w:r w:rsidRPr="001761CD">
        <w:rPr>
          <w:rFonts w:hint="eastAsia"/>
          <w:u w:val="single"/>
        </w:rPr>
        <w:t>個人の自由</w:t>
      </w:r>
      <w:r>
        <w:rPr>
          <w:rFonts w:hint="eastAsia"/>
        </w:rPr>
        <w:t>という「大」目的を掲げた</w:t>
      </w:r>
      <w:r w:rsidR="00CF1C6B">
        <w:rPr>
          <w:rFonts w:hint="eastAsia"/>
        </w:rPr>
        <w:t>構造の上に形成されている</w:t>
      </w:r>
      <w:r w:rsidR="007F5087">
        <w:rPr>
          <w:rFonts w:hint="eastAsia"/>
        </w:rPr>
        <w:t>構造は共通</w:t>
      </w:r>
      <w:r>
        <w:rPr>
          <w:rFonts w:hint="eastAsia"/>
        </w:rPr>
        <w:t>→</w:t>
      </w:r>
      <w:r w:rsidRPr="001761CD">
        <w:rPr>
          <w:rFonts w:hint="eastAsia"/>
          <w:u w:val="single"/>
        </w:rPr>
        <w:t>州ごとの多様性</w:t>
      </w:r>
      <w:r>
        <w:rPr>
          <w:rStyle w:val="aa"/>
        </w:rPr>
        <w:footnoteReference w:id="5"/>
      </w:r>
      <w:r>
        <w:rPr>
          <w:rFonts w:hint="eastAsia"/>
        </w:rPr>
        <w:t>を尊重</w:t>
      </w:r>
      <w:r>
        <w:rPr>
          <w:rStyle w:val="aa"/>
        </w:rPr>
        <w:footnoteReference w:id="6"/>
      </w:r>
    </w:p>
    <w:p w14:paraId="5B920769" w14:textId="77777777" w:rsidR="009C2BD9" w:rsidRDefault="009C2BD9"/>
    <w:tbl>
      <w:tblPr>
        <w:tblW w:w="8820"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20"/>
      </w:tblGrid>
      <w:tr w:rsidR="00EA17D6" w14:paraId="347A3248" w14:textId="77777777" w:rsidTr="00EA17D6">
        <w:trPr>
          <w:trHeight w:val="2475"/>
        </w:trPr>
        <w:tc>
          <w:tcPr>
            <w:tcW w:w="8820" w:type="dxa"/>
          </w:tcPr>
          <w:p w14:paraId="0C3338F7" w14:textId="77777777" w:rsidR="00EA17D6" w:rsidRPr="00EA17D6" w:rsidRDefault="00EA17D6" w:rsidP="00EA17D6">
            <w:pPr>
              <w:ind w:left="111"/>
            </w:pPr>
            <w:r w:rsidRPr="00EA17D6">
              <w:rPr>
                <w:rFonts w:hint="eastAsia"/>
              </w:rPr>
              <w:t>＊</w:t>
            </w:r>
            <w:r w:rsidRPr="00EA17D6">
              <w:rPr>
                <w:rFonts w:hint="eastAsia"/>
                <w:b/>
              </w:rPr>
              <w:t>州・地方財政の特徴</w:t>
            </w:r>
            <w:r w:rsidRPr="00EA17D6">
              <w:rPr>
                <w:rStyle w:val="aa"/>
              </w:rPr>
              <w:footnoteReference w:id="7"/>
            </w:r>
            <w:r w:rsidRPr="00EA17D6">
              <w:rPr>
                <w:rFonts w:hint="eastAsia"/>
              </w:rPr>
              <w:t>――</w:t>
            </w:r>
            <w:r>
              <w:rPr>
                <w:rFonts w:hint="eastAsia"/>
                <w:i/>
              </w:rPr>
              <w:t>ポイント</w:t>
            </w:r>
          </w:p>
          <w:p w14:paraId="241D0BD6" w14:textId="77777777" w:rsidR="00EA17D6" w:rsidRPr="00EA17D6" w:rsidRDefault="00EA17D6" w:rsidP="00EA17D6">
            <w:pPr>
              <w:ind w:left="111"/>
            </w:pPr>
            <w:r w:rsidRPr="00EA17D6">
              <w:rPr>
                <w:rFonts w:hint="eastAsia"/>
              </w:rPr>
              <w:t>①州単位での</w:t>
            </w:r>
            <w:r w:rsidRPr="0097507B">
              <w:rPr>
                <w:rFonts w:hint="eastAsia"/>
                <w:b/>
                <w:u w:val="single"/>
              </w:rPr>
              <w:t>負担と受益を一致</w:t>
            </w:r>
          </w:p>
          <w:p w14:paraId="095BDBC0" w14:textId="77777777" w:rsidR="00EA17D6" w:rsidRPr="00EA17D6" w:rsidRDefault="00EA17D6" w:rsidP="00EA17D6">
            <w:pPr>
              <w:ind w:left="111"/>
            </w:pPr>
            <w:r w:rsidRPr="00EA17D6">
              <w:rPr>
                <w:rFonts w:hint="eastAsia"/>
              </w:rPr>
              <w:t>②財政均衡や起債の健全性を維持する規律づけや、課税や財政規模の抑制を、民主主義的に定められた</w:t>
            </w:r>
            <w:r w:rsidRPr="00EA17D6">
              <w:rPr>
                <w:rFonts w:hint="eastAsia"/>
                <w:u w:val="single"/>
              </w:rPr>
              <w:t>財政ルールと、金融市場からの監視</w:t>
            </w:r>
            <w:r w:rsidRPr="00EA17D6">
              <w:rPr>
                <w:rStyle w:val="aa"/>
              </w:rPr>
              <w:footnoteReference w:id="8"/>
            </w:r>
            <w:r w:rsidRPr="00EA17D6">
              <w:rPr>
                <w:rFonts w:hint="eastAsia"/>
              </w:rPr>
              <w:t>によって実現</w:t>
            </w:r>
          </w:p>
          <w:p w14:paraId="240A0169" w14:textId="77777777" w:rsidR="00EA17D6" w:rsidRPr="00EA17D6" w:rsidRDefault="00EA17D6" w:rsidP="00EA17D6">
            <w:pPr>
              <w:ind w:left="111"/>
            </w:pPr>
            <w:r w:rsidRPr="00EA17D6">
              <w:rPr>
                <w:rFonts w:hint="eastAsia"/>
              </w:rPr>
              <w:t>③</w:t>
            </w:r>
            <w:r w:rsidRPr="00EA17D6">
              <w:rPr>
                <w:rFonts w:hint="eastAsia"/>
                <w:u w:val="single"/>
              </w:rPr>
              <w:t>必要なマッチングを自主財源で賄って</w:t>
            </w:r>
            <w:r w:rsidRPr="00EA17D6">
              <w:rPr>
                <w:rFonts w:hint="eastAsia"/>
              </w:rPr>
              <w:t>初めて、連邦補助金を利用できる（</w:t>
            </w:r>
            <w:r w:rsidRPr="0097507B">
              <w:rPr>
                <w:rFonts w:hint="eastAsia"/>
                <w:b/>
              </w:rPr>
              <w:t>均衡調整</w:t>
            </w:r>
            <w:r w:rsidRPr="00EA17D6">
              <w:rPr>
                <w:rFonts w:hint="eastAsia"/>
              </w:rPr>
              <w:t>）</w:t>
            </w:r>
          </w:p>
          <w:p w14:paraId="2EE4D683" w14:textId="77777777" w:rsidR="00EA17D6" w:rsidRPr="00EA17D6" w:rsidRDefault="00EA17D6" w:rsidP="00EA17D6">
            <w:pPr>
              <w:ind w:left="111"/>
            </w:pPr>
            <w:r w:rsidRPr="00EA17D6">
              <w:rPr>
                <w:rFonts w:hint="eastAsia"/>
              </w:rPr>
              <w:t>（＝求める公共サービスの質と、税金と負担の規模が、正の相関）</w:t>
            </w:r>
            <w:r w:rsidRPr="00EA17D6">
              <w:rPr>
                <w:rStyle w:val="aa"/>
              </w:rPr>
              <w:footnoteReference w:id="9"/>
            </w:r>
          </w:p>
          <w:p w14:paraId="1C06305D" w14:textId="77777777" w:rsidR="00EA17D6" w:rsidRDefault="00EA17D6" w:rsidP="00EA17D6">
            <w:pPr>
              <w:ind w:left="111"/>
            </w:pPr>
            <w:r w:rsidRPr="00EA17D6">
              <w:rPr>
                <w:rFonts w:hint="eastAsia"/>
              </w:rPr>
              <w:t>④③のために、</w:t>
            </w:r>
            <w:r w:rsidRPr="00EA17D6">
              <w:rPr>
                <w:rFonts w:hint="eastAsia"/>
                <w:u w:val="single"/>
              </w:rPr>
              <w:t>均衡予算原則</w:t>
            </w:r>
            <w:r w:rsidRPr="00EA17D6">
              <w:rPr>
                <w:rFonts w:hint="eastAsia"/>
              </w:rPr>
              <w:t>などの制度と社会的コンセンサス</w:t>
            </w:r>
            <w:r w:rsidRPr="00EA17D6">
              <w:rPr>
                <w:rStyle w:val="aa"/>
              </w:rPr>
              <w:footnoteReference w:id="10"/>
            </w:r>
          </w:p>
        </w:tc>
      </w:tr>
    </w:tbl>
    <w:p w14:paraId="4EE7CD78" w14:textId="77777777" w:rsidR="009C2BD9" w:rsidRDefault="009C2BD9"/>
    <w:p w14:paraId="2DC26237" w14:textId="77777777" w:rsidR="00945BAF" w:rsidRDefault="00945BAF">
      <w:r>
        <w:rPr>
          <w:rFonts w:hint="eastAsia"/>
        </w:rPr>
        <w:t>→</w:t>
      </w:r>
      <w:r w:rsidRPr="001761CD">
        <w:rPr>
          <w:rFonts w:hint="eastAsia"/>
          <w:u w:val="single"/>
        </w:rPr>
        <w:t>「均衡財政」</w:t>
      </w:r>
      <w:r w:rsidRPr="001761CD">
        <w:rPr>
          <w:rFonts w:hint="eastAsia"/>
          <w:u w:val="single"/>
        </w:rPr>
        <w:t>(balanced budget)</w:t>
      </w:r>
      <w:r w:rsidRPr="001761CD">
        <w:rPr>
          <w:rFonts w:hint="eastAsia"/>
          <w:u w:val="single"/>
        </w:rPr>
        <w:t>と</w:t>
      </w:r>
      <w:r w:rsidR="00EA17D6">
        <w:rPr>
          <w:rFonts w:hint="eastAsia"/>
          <w:u w:val="single"/>
        </w:rPr>
        <w:t>、</w:t>
      </w:r>
      <w:r w:rsidRPr="001761CD">
        <w:rPr>
          <w:rFonts w:hint="eastAsia"/>
          <w:u w:val="single"/>
        </w:rPr>
        <w:t>「信用」</w:t>
      </w:r>
      <w:r w:rsidRPr="001761CD">
        <w:rPr>
          <w:rStyle w:val="aa"/>
          <w:u w:val="single"/>
        </w:rPr>
        <w:footnoteReference w:id="11"/>
      </w:r>
      <w:r w:rsidRPr="001761CD">
        <w:rPr>
          <w:rFonts w:hint="eastAsia"/>
          <w:u w:val="single"/>
        </w:rPr>
        <w:t>不足という縛りが</w:t>
      </w:r>
      <w:r w:rsidR="001761CD" w:rsidRPr="001761CD">
        <w:rPr>
          <w:rFonts w:hint="eastAsia"/>
          <w:u w:val="single"/>
        </w:rPr>
        <w:t>州には</w:t>
      </w:r>
      <w:r w:rsidRPr="001761CD">
        <w:rPr>
          <w:rFonts w:hint="eastAsia"/>
          <w:u w:val="single"/>
        </w:rPr>
        <w:t>あり、不況時</w:t>
      </w:r>
      <w:r w:rsidR="001761CD" w:rsidRPr="001761CD">
        <w:rPr>
          <w:rFonts w:hint="eastAsia"/>
          <w:u w:val="single"/>
        </w:rPr>
        <w:t>の</w:t>
      </w:r>
      <w:r w:rsidRPr="001761CD">
        <w:rPr>
          <w:rFonts w:hint="eastAsia"/>
          <w:u w:val="single"/>
        </w:rPr>
        <w:t>景気対策や福祉政策は</w:t>
      </w:r>
      <w:r w:rsidR="001761CD" w:rsidRPr="001761CD">
        <w:rPr>
          <w:rFonts w:hint="eastAsia"/>
          <w:u w:val="single"/>
        </w:rPr>
        <w:t>州レベルでは</w:t>
      </w:r>
      <w:r w:rsidRPr="001761CD">
        <w:rPr>
          <w:rFonts w:hint="eastAsia"/>
          <w:u w:val="single"/>
        </w:rPr>
        <w:t>限界がある</w:t>
      </w:r>
      <w:r>
        <w:rPr>
          <w:rFonts w:hint="eastAsia"/>
        </w:rPr>
        <w:t>。</w:t>
      </w:r>
    </w:p>
    <w:p w14:paraId="153EA7DB" w14:textId="77777777" w:rsidR="001761CD" w:rsidRDefault="001761CD">
      <w:r>
        <w:rPr>
          <w:rFonts w:hint="eastAsia"/>
        </w:rPr>
        <w:t>→公共事業などを行って</w:t>
      </w:r>
      <w:r w:rsidR="00F52CC6">
        <w:rPr>
          <w:rFonts w:hint="eastAsia"/>
        </w:rPr>
        <w:t>、</w:t>
      </w:r>
      <w:r>
        <w:rPr>
          <w:rFonts w:hint="eastAsia"/>
        </w:rPr>
        <w:t>不況時の需給ギャップを埋める必要</w:t>
      </w:r>
    </w:p>
    <w:p w14:paraId="1FBA482A" w14:textId="77777777" w:rsidR="001761CD" w:rsidRDefault="001761CD">
      <w:r>
        <w:rPr>
          <w:rFonts w:hint="eastAsia"/>
        </w:rPr>
        <w:t>＝</w:t>
      </w:r>
      <w:r w:rsidRPr="00F52CC6">
        <w:rPr>
          <w:rFonts w:hint="eastAsia"/>
          <w:u w:val="single"/>
        </w:rPr>
        <w:t>有効需要</w:t>
      </w:r>
      <w:r>
        <w:rPr>
          <w:rFonts w:hint="eastAsia"/>
        </w:rPr>
        <w:t xml:space="preserve"> (effect demands) </w:t>
      </w:r>
      <w:r>
        <w:rPr>
          <w:rFonts w:hint="eastAsia"/>
        </w:rPr>
        <w:t xml:space="preserve">を増大　</w:t>
      </w:r>
      <w:r w:rsidR="00F52CC6" w:rsidRPr="00F52CC6">
        <w:rPr>
          <w:rFonts w:hint="eastAsia"/>
          <w:sz w:val="16"/>
          <w:szCs w:val="16"/>
        </w:rPr>
        <w:t>cf.)</w:t>
      </w:r>
      <w:r w:rsidRPr="00F52CC6">
        <w:rPr>
          <w:rFonts w:hint="eastAsia"/>
          <w:sz w:val="16"/>
          <w:szCs w:val="16"/>
        </w:rPr>
        <w:t>投資が投資を呼ぶ</w:t>
      </w:r>
      <w:r w:rsidR="00F52CC6" w:rsidRPr="00F52CC6">
        <w:rPr>
          <w:rFonts w:hint="eastAsia"/>
          <w:sz w:val="16"/>
          <w:szCs w:val="16"/>
        </w:rPr>
        <w:t>乗数効果（ケインズ）</w:t>
      </w:r>
    </w:p>
    <w:p w14:paraId="486F314C" w14:textId="77777777" w:rsidR="00945BAF" w:rsidRDefault="00F52CC6">
      <w:r>
        <w:rPr>
          <w:rFonts w:hint="eastAsia"/>
        </w:rPr>
        <w:t>⇒</w:t>
      </w:r>
      <w:r w:rsidRPr="00F52CC6">
        <w:rPr>
          <w:rFonts w:hint="eastAsia"/>
          <w:b/>
        </w:rPr>
        <w:t>包括補助金</w:t>
      </w:r>
      <w:r w:rsidR="001761CD">
        <w:rPr>
          <w:rFonts w:hint="eastAsia"/>
        </w:rPr>
        <w:t>という形で負担</w:t>
      </w:r>
      <w:r w:rsidR="00EA17D6">
        <w:rPr>
          <w:rStyle w:val="aa"/>
        </w:rPr>
        <w:footnoteReference w:id="12"/>
      </w:r>
      <w:r w:rsidR="001761CD">
        <w:rPr>
          <w:rFonts w:hint="eastAsia"/>
        </w:rPr>
        <w:t>し、州・地方政府に配分の権限を委譲</w:t>
      </w:r>
      <w:r w:rsidR="001761CD" w:rsidRPr="00F52CC6">
        <w:rPr>
          <w:rFonts w:hint="eastAsia"/>
          <w:sz w:val="18"/>
          <w:szCs w:val="18"/>
        </w:rPr>
        <w:t>（地方の権限は大きい）</w:t>
      </w:r>
    </w:p>
    <w:p w14:paraId="6CC319BB" w14:textId="77777777" w:rsidR="00F52CC6" w:rsidRDefault="00F52CC6">
      <w:r>
        <w:t>E</w:t>
      </w:r>
      <w:r>
        <w:rPr>
          <w:rFonts w:hint="eastAsia"/>
        </w:rPr>
        <w:t>x.)</w:t>
      </w:r>
      <w:r>
        <w:rPr>
          <w:rFonts w:hint="eastAsia"/>
        </w:rPr>
        <w:t>オバマ：道路・公共交通が中心－セントルイスの地下鉄補修</w:t>
      </w:r>
    </w:p>
    <w:p w14:paraId="13BF1512" w14:textId="77777777" w:rsidR="001761CD" w:rsidRDefault="00EA17D6">
      <w:r>
        <w:rPr>
          <w:rFonts w:hint="eastAsia"/>
        </w:rPr>
        <w:t>（雇用増／貧困層のための移動手段として、</w:t>
      </w:r>
      <w:r w:rsidR="00F52CC6">
        <w:rPr>
          <w:rFonts w:hint="eastAsia"/>
        </w:rPr>
        <w:t>個人の自立を促進することに</w:t>
      </w:r>
      <w:r>
        <w:rPr>
          <w:rFonts w:hint="eastAsia"/>
        </w:rPr>
        <w:t>も</w:t>
      </w:r>
      <w:r w:rsidR="00F52CC6">
        <w:rPr>
          <w:rFonts w:hint="eastAsia"/>
        </w:rPr>
        <w:t>つながる）</w:t>
      </w:r>
    </w:p>
    <w:p w14:paraId="2771EB6C" w14:textId="77777777" w:rsidR="0030401E" w:rsidRDefault="0030401E"/>
    <w:p w14:paraId="24980A04" w14:textId="77777777" w:rsidR="00F52CC6" w:rsidRDefault="00BF2463">
      <w:r>
        <w:rPr>
          <w:rFonts w:hint="eastAsia"/>
        </w:rPr>
        <w:lastRenderedPageBreak/>
        <w:t>＊公共事業の雇用拡大の効果は？</w:t>
      </w:r>
    </w:p>
    <w:p w14:paraId="77C4F0F3" w14:textId="77777777" w:rsidR="00BF2463" w:rsidRDefault="00BF2463">
      <w:r>
        <w:rPr>
          <w:rFonts w:hint="eastAsia"/>
        </w:rPr>
        <w:t>[ad</w:t>
      </w:r>
      <w:r>
        <w:t>]</w:t>
      </w:r>
      <w:r>
        <w:rPr>
          <w:rFonts w:hint="eastAsia"/>
        </w:rPr>
        <w:t xml:space="preserve">労働集約的　</w:t>
      </w:r>
      <w:r>
        <w:rPr>
          <w:rFonts w:hint="eastAsia"/>
        </w:rPr>
        <w:t>ex.)</w:t>
      </w:r>
      <w:r>
        <w:rPr>
          <w:rFonts w:hint="eastAsia"/>
        </w:rPr>
        <w:t>道路・鉄道事業の雇用は莫大</w:t>
      </w:r>
    </w:p>
    <w:p w14:paraId="595C8EA4" w14:textId="77777777" w:rsidR="00BF2463" w:rsidRDefault="00BF2463">
      <w:r>
        <w:rPr>
          <w:rFonts w:hint="eastAsia"/>
        </w:rPr>
        <w:t>[ad]</w:t>
      </w:r>
      <w:r>
        <w:rPr>
          <w:rFonts w:hint="eastAsia"/>
        </w:rPr>
        <w:t>公共交通→車を持たない貧困層が、郊外に出勤するための移動手段→個人の自立</w:t>
      </w:r>
      <w:r>
        <w:rPr>
          <w:rStyle w:val="aa"/>
        </w:rPr>
        <w:footnoteReference w:id="13"/>
      </w:r>
    </w:p>
    <w:p w14:paraId="4ED906DD" w14:textId="77777777" w:rsidR="00BF2463" w:rsidRDefault="00BF2463">
      <w:r>
        <w:rPr>
          <w:rFonts w:hint="eastAsia"/>
        </w:rPr>
        <w:t>[da]</w:t>
      </w:r>
      <w:r>
        <w:rPr>
          <w:rFonts w:hint="eastAsia"/>
        </w:rPr>
        <w:t>一時的な雇用にすぎない</w:t>
      </w:r>
    </w:p>
    <w:p w14:paraId="76E92B97" w14:textId="77777777" w:rsidR="00BF2463" w:rsidRDefault="00BF2463">
      <w:r>
        <w:rPr>
          <w:rFonts w:hint="eastAsia"/>
        </w:rPr>
        <w:t>cf.)</w:t>
      </w:r>
      <w:r>
        <w:rPr>
          <w:rFonts w:hint="eastAsia"/>
        </w:rPr>
        <w:t>第二次産業は、もはや熟練者要らない（低技能でも低賃金な移民を求める）</w:t>
      </w:r>
    </w:p>
    <w:p w14:paraId="6A3A41DB" w14:textId="77777777" w:rsidR="00BF2463" w:rsidRPr="00945BAF" w:rsidRDefault="00BF2463">
      <w:r>
        <w:rPr>
          <w:rFonts w:hint="eastAsia"/>
        </w:rPr>
        <w:t>[da]</w:t>
      </w:r>
      <w:r>
        <w:rPr>
          <w:rFonts w:hint="eastAsia"/>
        </w:rPr>
        <w:t xml:space="preserve">連邦補助金は、大都市をもつ州への集中配分（地域間の不平等）　</w:t>
      </w:r>
      <w:r>
        <w:rPr>
          <w:rFonts w:hint="eastAsia"/>
        </w:rPr>
        <w:t>ex.)NY/CA/IL</w:t>
      </w:r>
    </w:p>
    <w:p w14:paraId="57FD4E17" w14:textId="77777777" w:rsidR="00BF2463" w:rsidRDefault="00BF2463"/>
    <w:p w14:paraId="2BA9B8E6" w14:textId="77777777" w:rsidR="00A915F6" w:rsidRDefault="00CF1C6B">
      <w:r>
        <w:rPr>
          <w:rFonts w:hint="eastAsia"/>
        </w:rPr>
        <w:t>2.2</w:t>
      </w:r>
      <w:r w:rsidR="00231029">
        <w:rPr>
          <w:rFonts w:hint="eastAsia"/>
        </w:rPr>
        <w:t>二大主義</w:t>
      </w:r>
    </w:p>
    <w:p w14:paraId="292722A7" w14:textId="77777777" w:rsidR="00135FB0" w:rsidRDefault="00135FB0">
      <w:r>
        <w:rPr>
          <w:rFonts w:hint="eastAsia"/>
        </w:rPr>
        <w:t>※「</w:t>
      </w:r>
      <w:r w:rsidRPr="00135FB0">
        <w:rPr>
          <w:rFonts w:hint="eastAsia"/>
          <w:b/>
        </w:rPr>
        <w:t>負担と受益の整合性</w:t>
      </w:r>
      <w:r>
        <w:rPr>
          <w:rFonts w:hint="eastAsia"/>
        </w:rPr>
        <w:t>」（サービスを受ける者が税金を負担する＝受益者負担）が焦点</w:t>
      </w:r>
    </w:p>
    <w:tbl>
      <w:tblPr>
        <w:tblStyle w:val="a7"/>
        <w:tblW w:w="0" w:type="auto"/>
        <w:tblLook w:val="04A0" w:firstRow="1" w:lastRow="0" w:firstColumn="1" w:lastColumn="0" w:noHBand="0" w:noVBand="1"/>
      </w:tblPr>
      <w:tblGrid>
        <w:gridCol w:w="4351"/>
        <w:gridCol w:w="4351"/>
      </w:tblGrid>
      <w:tr w:rsidR="00C07103" w14:paraId="6DB2C052" w14:textId="77777777" w:rsidTr="00C07103">
        <w:tc>
          <w:tcPr>
            <w:tcW w:w="4351" w:type="dxa"/>
          </w:tcPr>
          <w:p w14:paraId="5D692500" w14:textId="77777777" w:rsidR="00C07103" w:rsidRPr="00231029" w:rsidRDefault="00C07103" w:rsidP="00C07103">
            <w:pPr>
              <w:jc w:val="center"/>
              <w:rPr>
                <w:b/>
              </w:rPr>
            </w:pPr>
            <w:r w:rsidRPr="00231029">
              <w:rPr>
                <w:rFonts w:hint="eastAsia"/>
                <w:b/>
              </w:rPr>
              <w:t>憲法連邦主義</w:t>
            </w:r>
          </w:p>
        </w:tc>
        <w:tc>
          <w:tcPr>
            <w:tcW w:w="4351" w:type="dxa"/>
          </w:tcPr>
          <w:p w14:paraId="25BD6404" w14:textId="77777777" w:rsidR="00C07103" w:rsidRPr="00231029" w:rsidRDefault="00C07103" w:rsidP="00C07103">
            <w:pPr>
              <w:jc w:val="center"/>
              <w:rPr>
                <w:b/>
              </w:rPr>
            </w:pPr>
            <w:r w:rsidRPr="00231029">
              <w:rPr>
                <w:rFonts w:hint="eastAsia"/>
                <w:b/>
              </w:rPr>
              <w:t>財政連邦主義</w:t>
            </w:r>
          </w:p>
        </w:tc>
      </w:tr>
      <w:tr w:rsidR="00C07103" w14:paraId="3A787527" w14:textId="77777777" w:rsidTr="00C07103">
        <w:tc>
          <w:tcPr>
            <w:tcW w:w="4351" w:type="dxa"/>
          </w:tcPr>
          <w:p w14:paraId="7D8905F1" w14:textId="77777777" w:rsidR="00C07103" w:rsidRDefault="00C07103" w:rsidP="00C07103">
            <w:pPr>
              <w:jc w:val="center"/>
            </w:pPr>
            <w:r>
              <w:rPr>
                <w:rFonts w:hint="eastAsia"/>
              </w:rPr>
              <w:t>「小さな政府」</w:t>
            </w:r>
          </w:p>
        </w:tc>
        <w:tc>
          <w:tcPr>
            <w:tcW w:w="4351" w:type="dxa"/>
          </w:tcPr>
          <w:p w14:paraId="0CB5EE02" w14:textId="77777777" w:rsidR="00C07103" w:rsidRDefault="00C07103" w:rsidP="00C07103">
            <w:pPr>
              <w:jc w:val="center"/>
            </w:pPr>
            <w:r>
              <w:rPr>
                <w:rFonts w:hint="eastAsia"/>
              </w:rPr>
              <w:t>「大きな政府」</w:t>
            </w:r>
          </w:p>
        </w:tc>
      </w:tr>
      <w:tr w:rsidR="00C07103" w14:paraId="0B6FEA75" w14:textId="77777777" w:rsidTr="00C07103">
        <w:trPr>
          <w:trHeight w:val="666"/>
        </w:trPr>
        <w:tc>
          <w:tcPr>
            <w:tcW w:w="4351" w:type="dxa"/>
          </w:tcPr>
          <w:p w14:paraId="3A333C60" w14:textId="77777777" w:rsidR="00C07103" w:rsidRDefault="00C07103" w:rsidP="00C07103">
            <w:pPr>
              <w:jc w:val="center"/>
            </w:pPr>
            <w:r>
              <w:rPr>
                <w:rFonts w:hint="eastAsia"/>
              </w:rPr>
              <w:t>憲法に準拠</w:t>
            </w:r>
          </w:p>
          <w:p w14:paraId="5A9FF53B" w14:textId="77777777" w:rsidR="00C07103" w:rsidRDefault="00C07103" w:rsidP="00C07103">
            <w:pPr>
              <w:jc w:val="center"/>
            </w:pPr>
            <w:r>
              <w:rPr>
                <w:rFonts w:hint="eastAsia"/>
              </w:rPr>
              <w:t>（連邦は軍事・外交に専念）</w:t>
            </w:r>
          </w:p>
        </w:tc>
        <w:tc>
          <w:tcPr>
            <w:tcW w:w="4351" w:type="dxa"/>
          </w:tcPr>
          <w:p w14:paraId="458FC7C7" w14:textId="77777777" w:rsidR="00C07103" w:rsidRDefault="00C07103" w:rsidP="00C07103">
            <w:pPr>
              <w:jc w:val="center"/>
            </w:pPr>
            <w:r>
              <w:rPr>
                <w:rFonts w:hint="eastAsia"/>
              </w:rPr>
              <w:t>資本主義の負の側面（貧困）に対して</w:t>
            </w:r>
          </w:p>
          <w:p w14:paraId="37EFF3FC" w14:textId="77777777" w:rsidR="00C07103" w:rsidRPr="00C07103" w:rsidRDefault="00C07103" w:rsidP="00C07103">
            <w:pPr>
              <w:jc w:val="center"/>
            </w:pPr>
            <w:r>
              <w:rPr>
                <w:rFonts w:hint="eastAsia"/>
              </w:rPr>
              <w:t>福祉拡充・財政出動的</w:t>
            </w:r>
            <w:r w:rsidR="00EA17D6">
              <w:rPr>
                <w:rFonts w:hint="eastAsia"/>
              </w:rPr>
              <w:t>な</w:t>
            </w:r>
            <w:r>
              <w:rPr>
                <w:rFonts w:hint="eastAsia"/>
              </w:rPr>
              <w:t>経済政策を実施</w:t>
            </w:r>
          </w:p>
        </w:tc>
      </w:tr>
      <w:tr w:rsidR="00C07103" w14:paraId="66504414" w14:textId="77777777" w:rsidTr="00C07103">
        <w:tc>
          <w:tcPr>
            <w:tcW w:w="4351" w:type="dxa"/>
          </w:tcPr>
          <w:p w14:paraId="5F825129" w14:textId="77777777" w:rsidR="00C07103" w:rsidRPr="00C07103" w:rsidRDefault="00C07103" w:rsidP="00C07103">
            <w:pPr>
              <w:jc w:val="center"/>
            </w:pPr>
            <w:r>
              <w:rPr>
                <w:rFonts w:hint="eastAsia"/>
              </w:rPr>
              <w:t>州・地方政府へ地方分権的委任</w:t>
            </w:r>
          </w:p>
        </w:tc>
        <w:tc>
          <w:tcPr>
            <w:tcW w:w="4351" w:type="dxa"/>
          </w:tcPr>
          <w:p w14:paraId="257076C0" w14:textId="77777777" w:rsidR="00C07103" w:rsidRDefault="00C07103" w:rsidP="00C07103">
            <w:pPr>
              <w:jc w:val="center"/>
            </w:pPr>
            <w:r>
              <w:rPr>
                <w:rFonts w:hint="eastAsia"/>
              </w:rPr>
              <w:t>連邦が租税を徴収し、所得配分</w:t>
            </w:r>
          </w:p>
          <w:p w14:paraId="668869F5" w14:textId="77777777" w:rsidR="00C07103" w:rsidRDefault="00C07103" w:rsidP="00C07103">
            <w:pPr>
              <w:jc w:val="center"/>
            </w:pPr>
            <w:r>
              <w:rPr>
                <w:rFonts w:hint="eastAsia"/>
              </w:rPr>
              <w:t>（補助金による個人支援）</w:t>
            </w:r>
          </w:p>
          <w:p w14:paraId="1A55BD6A" w14:textId="77777777" w:rsidR="00C07103" w:rsidRDefault="00C07103" w:rsidP="00C07103">
            <w:pPr>
              <w:jc w:val="center"/>
            </w:pPr>
            <w:r>
              <w:rPr>
                <w:rFonts w:hint="eastAsia"/>
              </w:rPr>
              <w:t>州・地方政府</w:t>
            </w:r>
            <w:r w:rsidR="00857214">
              <w:rPr>
                <w:rFonts w:hint="eastAsia"/>
              </w:rPr>
              <w:t>の領域とされる内政に干渉</w:t>
            </w:r>
          </w:p>
        </w:tc>
      </w:tr>
    </w:tbl>
    <w:p w14:paraId="3050926D" w14:textId="62DA8900" w:rsidR="00F52CC6" w:rsidRDefault="00A915F6">
      <w:r>
        <w:rPr>
          <w:rFonts w:hint="eastAsia"/>
        </w:rPr>
        <w:t xml:space="preserve">戦後：財政連邦主義→レーガンで憲法連邦主義へ復帰　</w:t>
      </w:r>
      <w:r w:rsidR="00DA0885">
        <w:rPr>
          <w:rFonts w:hint="eastAsia"/>
        </w:rPr>
        <w:t xml:space="preserve">rf.) </w:t>
      </w:r>
      <w:r>
        <w:rPr>
          <w:rFonts w:hint="eastAsia"/>
        </w:rPr>
        <w:t>本稿</w:t>
      </w:r>
      <w:r>
        <w:rPr>
          <w:rFonts w:hint="eastAsia"/>
        </w:rPr>
        <w:t>2.3</w:t>
      </w:r>
    </w:p>
    <w:p w14:paraId="1E0E2D4D" w14:textId="77777777" w:rsidR="00A915F6" w:rsidRDefault="00A915F6"/>
    <w:p w14:paraId="20ECA450" w14:textId="77777777" w:rsidR="008A5ED5" w:rsidRDefault="00CF1C6B">
      <w:r>
        <w:rPr>
          <w:rFonts w:hint="eastAsia"/>
        </w:rPr>
        <w:t>2.3</w:t>
      </w:r>
      <w:r w:rsidR="00C07103">
        <w:rPr>
          <w:rFonts w:hint="eastAsia"/>
        </w:rPr>
        <w:t>アメリカ経済政策の方向性の変化</w:t>
      </w:r>
    </w:p>
    <w:p w14:paraId="31685386" w14:textId="77777777" w:rsidR="00231029" w:rsidRDefault="008A5ED5">
      <w:r>
        <w:rPr>
          <w:rFonts w:hint="eastAsia"/>
        </w:rPr>
        <w:t>・戦後のアメリカの</w:t>
      </w:r>
      <w:r w:rsidRPr="00231029">
        <w:rPr>
          <w:rFonts w:hint="eastAsia"/>
        </w:rPr>
        <w:t>経済成長</w:t>
      </w:r>
    </w:p>
    <w:p w14:paraId="0A5919F1" w14:textId="77777777" w:rsidR="00231029" w:rsidRDefault="00231029">
      <w:r>
        <w:rPr>
          <w:rFonts w:hint="eastAsia"/>
        </w:rPr>
        <w:t>・「公民権法」</w:t>
      </w:r>
      <w:r w:rsidRPr="00C74924">
        <w:rPr>
          <w:rFonts w:hint="eastAsia"/>
          <w:sz w:val="16"/>
          <w:szCs w:val="16"/>
        </w:rPr>
        <w:t>(1964)</w:t>
      </w:r>
      <w:r>
        <w:rPr>
          <w:rFonts w:hint="eastAsia"/>
        </w:rPr>
        <w:t>：保守的な州の政治に連邦介入</w:t>
      </w:r>
    </w:p>
    <w:p w14:paraId="1744F95C" w14:textId="77777777" w:rsidR="00231029" w:rsidRPr="00231029" w:rsidRDefault="00523D36">
      <w:r>
        <w:rPr>
          <w:rFonts w:hint="eastAsia"/>
        </w:rPr>
        <w:t>（連邦が、州の代わりに「個人の平等」を財政保障するきっかけ－州では福祉整備はむり</w:t>
      </w:r>
      <w:r w:rsidR="00231029">
        <w:rPr>
          <w:rFonts w:hint="eastAsia"/>
        </w:rPr>
        <w:t>）</w:t>
      </w:r>
    </w:p>
    <w:p w14:paraId="4C1F0AD9" w14:textId="77777777" w:rsidR="00201495" w:rsidRPr="00201495" w:rsidRDefault="00033E48">
      <w:r>
        <w:rPr>
          <w:rFonts w:hint="eastAsia"/>
        </w:rPr>
        <w:t>⇒</w:t>
      </w:r>
      <w:r w:rsidR="008A5ED5">
        <w:rPr>
          <w:rFonts w:hint="eastAsia"/>
        </w:rPr>
        <w:t>中央政府（連邦政府）が、個人所得税や社会保障税から豊かな税収を得て、連邦補助金として各州政府に配分</w:t>
      </w:r>
      <w:r w:rsidR="00231029">
        <w:rPr>
          <w:rStyle w:val="aa"/>
        </w:rPr>
        <w:footnoteReference w:id="14"/>
      </w:r>
      <w:r w:rsidR="009D0306">
        <w:rPr>
          <w:rFonts w:hint="eastAsia"/>
        </w:rPr>
        <w:t xml:space="preserve">　</w:t>
      </w:r>
      <w:r w:rsidR="008A5ED5">
        <w:rPr>
          <w:rFonts w:hint="eastAsia"/>
        </w:rPr>
        <w:t>（</w:t>
      </w:r>
      <w:r w:rsidR="00201495">
        <w:rPr>
          <w:rFonts w:hint="eastAsia"/>
        </w:rPr>
        <w:t>社会民主主義</w:t>
      </w:r>
      <w:r w:rsidR="00A755BB">
        <w:rPr>
          <w:rFonts w:hint="eastAsia"/>
        </w:rPr>
        <w:t>：</w:t>
      </w:r>
      <w:r w:rsidR="008A5ED5">
        <w:rPr>
          <w:rFonts w:hint="eastAsia"/>
        </w:rPr>
        <w:t>ケインズ主義）</w:t>
      </w:r>
      <w:r w:rsidR="00523D36">
        <w:rPr>
          <w:rFonts w:hint="eastAsia"/>
        </w:rPr>
        <w:t xml:space="preserve">　</w:t>
      </w:r>
      <w:proofErr w:type="spellStart"/>
      <w:r w:rsidR="00523D36" w:rsidRPr="00945BAF">
        <w:rPr>
          <w:rFonts w:hint="eastAsia"/>
          <w:szCs w:val="21"/>
        </w:rPr>
        <w:t>cf</w:t>
      </w:r>
      <w:proofErr w:type="spellEnd"/>
      <w:r w:rsidR="00523D36" w:rsidRPr="00945BAF">
        <w:rPr>
          <w:rFonts w:hint="eastAsia"/>
          <w:szCs w:val="21"/>
        </w:rPr>
        <w:t>．）</w:t>
      </w:r>
      <w:r w:rsidR="00523D36" w:rsidRPr="00945BAF">
        <w:rPr>
          <w:rFonts w:hint="eastAsia"/>
          <w:szCs w:val="21"/>
        </w:rPr>
        <w:t>Musgrave</w:t>
      </w:r>
      <w:r w:rsidR="00523D36" w:rsidRPr="00945BAF">
        <w:rPr>
          <w:rFonts w:hint="eastAsia"/>
          <w:szCs w:val="21"/>
        </w:rPr>
        <w:t>派</w:t>
      </w:r>
      <w:r w:rsidR="00F047D7">
        <w:rPr>
          <w:rStyle w:val="aa"/>
        </w:rPr>
        <w:footnoteReference w:id="15"/>
      </w:r>
    </w:p>
    <w:p w14:paraId="5DF00B29" w14:textId="77777777" w:rsidR="008A5ED5" w:rsidRDefault="008A5ED5">
      <w:r>
        <w:rPr>
          <w:rFonts w:hint="eastAsia"/>
        </w:rPr>
        <w:t>→</w:t>
      </w:r>
      <w:r w:rsidRPr="00E26F23">
        <w:rPr>
          <w:rFonts w:hint="eastAsia"/>
          <w:u w:val="single"/>
        </w:rPr>
        <w:t>不必要な財政支出を抑制するベクトルが弱められた</w:t>
      </w:r>
      <w:r w:rsidR="009D0306">
        <w:rPr>
          <w:rFonts w:hint="eastAsia"/>
        </w:rPr>
        <w:t>（自己財源を上回る財政支出が可能）</w:t>
      </w:r>
    </w:p>
    <w:p w14:paraId="5CE9060D" w14:textId="77777777" w:rsidR="004469ED" w:rsidRPr="004469ED" w:rsidRDefault="004469ED" w:rsidP="004469ED">
      <w:r>
        <w:rPr>
          <w:rFonts w:hint="eastAsia"/>
        </w:rPr>
        <w:t>○</w:t>
      </w:r>
      <w:r w:rsidRPr="009A7D5B">
        <w:rPr>
          <w:rFonts w:hint="eastAsia"/>
          <w:u w:val="single"/>
        </w:rPr>
        <w:t>福祉国家と財政規模の膨張バイアスを有する連邦補助金の増加</w:t>
      </w:r>
      <w:r>
        <w:rPr>
          <w:rStyle w:val="aa"/>
        </w:rPr>
        <w:footnoteReference w:id="16"/>
      </w:r>
      <w:r w:rsidRPr="00231029">
        <w:rPr>
          <w:rFonts w:hint="eastAsia"/>
        </w:rPr>
        <w:t>（財政連邦主義）</w:t>
      </w:r>
    </w:p>
    <w:p w14:paraId="7299F89C" w14:textId="77777777" w:rsidR="004469ED" w:rsidRPr="009D0306" w:rsidRDefault="004469ED"/>
    <w:p w14:paraId="52BC3870" w14:textId="77777777" w:rsidR="00DA0885" w:rsidRDefault="008A5ED5">
      <w:pPr>
        <w:rPr>
          <w:rFonts w:hint="eastAsia"/>
        </w:rPr>
      </w:pPr>
      <w:r>
        <w:t>E</w:t>
      </w:r>
      <w:r>
        <w:rPr>
          <w:rFonts w:hint="eastAsia"/>
        </w:rPr>
        <w:t>x</w:t>
      </w:r>
      <w:r w:rsidR="00EA17D6">
        <w:rPr>
          <w:rFonts w:hint="eastAsia"/>
        </w:rPr>
        <w:t>.)</w:t>
      </w:r>
      <w:r>
        <w:rPr>
          <w:rFonts w:hint="eastAsia"/>
        </w:rPr>
        <w:t>1960</w:t>
      </w:r>
      <w:r>
        <w:rPr>
          <w:rFonts w:hint="eastAsia"/>
        </w:rPr>
        <w:t>年代：ケネディ・ジョンソン</w:t>
      </w:r>
      <w:r w:rsidRPr="007F5087">
        <w:rPr>
          <w:rFonts w:hint="eastAsia"/>
          <w:sz w:val="16"/>
          <w:szCs w:val="16"/>
        </w:rPr>
        <w:t>（民主党）</w:t>
      </w:r>
      <w:r>
        <w:rPr>
          <w:rFonts w:hint="eastAsia"/>
        </w:rPr>
        <w:t>の福祉拡充</w:t>
      </w:r>
      <w:r w:rsidR="00DA0885">
        <w:rPr>
          <w:rFonts w:hint="eastAsia"/>
        </w:rPr>
        <w:t xml:space="preserve"> </w:t>
      </w:r>
      <w:r w:rsidR="00DA0885">
        <w:rPr>
          <w:rFonts w:hint="eastAsia"/>
        </w:rPr>
        <w:t>…</w:t>
      </w:r>
      <w:r w:rsidR="00EA17D6">
        <w:rPr>
          <w:rFonts w:hint="eastAsia"/>
        </w:rPr>
        <w:t>「</w:t>
      </w:r>
      <w:r w:rsidR="00EA17D6">
        <w:rPr>
          <w:rFonts w:hint="eastAsia"/>
        </w:rPr>
        <w:t>Medicaid</w:t>
      </w:r>
      <w:r w:rsidR="007F5087">
        <w:rPr>
          <w:rFonts w:hint="eastAsia"/>
        </w:rPr>
        <w:t>（医療扶助）」</w:t>
      </w:r>
      <w:r w:rsidR="007F5087">
        <w:rPr>
          <w:rStyle w:val="aa"/>
        </w:rPr>
        <w:footnoteReference w:id="17"/>
      </w:r>
    </w:p>
    <w:p w14:paraId="17E37B59" w14:textId="279A2831" w:rsidR="008A5ED5" w:rsidRDefault="008A5ED5">
      <w:r>
        <w:rPr>
          <w:rFonts w:hint="eastAsia"/>
        </w:rPr>
        <w:t>＋</w:t>
      </w:r>
      <w:r>
        <w:rPr>
          <w:rFonts w:hint="eastAsia"/>
        </w:rPr>
        <w:t>1970</w:t>
      </w:r>
      <w:r>
        <w:rPr>
          <w:rFonts w:hint="eastAsia"/>
        </w:rPr>
        <w:t>年代：ニクソン</w:t>
      </w:r>
      <w:r w:rsidRPr="007F5087">
        <w:rPr>
          <w:rFonts w:hint="eastAsia"/>
          <w:sz w:val="16"/>
          <w:szCs w:val="16"/>
        </w:rPr>
        <w:t>（共和党）</w:t>
      </w:r>
      <w:r>
        <w:rPr>
          <w:rFonts w:hint="eastAsia"/>
        </w:rPr>
        <w:t>での福祉支出の増大</w:t>
      </w:r>
      <w:r w:rsidR="007F5087">
        <w:rPr>
          <w:rFonts w:hint="eastAsia"/>
        </w:rPr>
        <w:t xml:space="preserve"> </w:t>
      </w:r>
    </w:p>
    <w:p w14:paraId="0CFFD6C8" w14:textId="77777777" w:rsidR="00E26F23" w:rsidRDefault="00E26F23">
      <w:r>
        <w:rPr>
          <w:rFonts w:hint="eastAsia"/>
        </w:rPr>
        <w:t>＝連邦政府→個人（社会保障年金＋老齢者医療保険）／→州・地方政府（社会福祉＋教育）</w:t>
      </w:r>
    </w:p>
    <w:p w14:paraId="4DDF7B24" w14:textId="251FA433" w:rsidR="00201495" w:rsidRPr="00135FB0" w:rsidRDefault="00E26F23">
      <w:pPr>
        <w:rPr>
          <w:sz w:val="16"/>
          <w:szCs w:val="16"/>
        </w:rPr>
      </w:pPr>
      <w:r w:rsidRPr="00C74924">
        <w:rPr>
          <w:sz w:val="16"/>
          <w:szCs w:val="16"/>
        </w:rPr>
        <w:t>E</w:t>
      </w:r>
      <w:r w:rsidRPr="00C74924">
        <w:rPr>
          <w:rFonts w:hint="eastAsia"/>
          <w:sz w:val="16"/>
          <w:szCs w:val="16"/>
        </w:rPr>
        <w:t>x</w:t>
      </w:r>
      <w:r w:rsidRPr="00C74924">
        <w:rPr>
          <w:rFonts w:hint="eastAsia"/>
          <w:sz w:val="16"/>
          <w:szCs w:val="16"/>
        </w:rPr>
        <w:t>．）補助金合計の州・地方財政支出に対する割合：</w:t>
      </w:r>
      <w:r w:rsidRPr="00C74924">
        <w:rPr>
          <w:rFonts w:hint="eastAsia"/>
          <w:sz w:val="16"/>
          <w:szCs w:val="16"/>
        </w:rPr>
        <w:t>11%(1950</w:t>
      </w:r>
      <w:r w:rsidRPr="00C74924">
        <w:rPr>
          <w:sz w:val="16"/>
          <w:szCs w:val="16"/>
        </w:rPr>
        <w:t>’</w:t>
      </w:r>
      <w:r w:rsidRPr="00C74924">
        <w:rPr>
          <w:rFonts w:hint="eastAsia"/>
          <w:sz w:val="16"/>
          <w:szCs w:val="16"/>
        </w:rPr>
        <w:t>s)</w:t>
      </w:r>
      <w:r w:rsidRPr="00C74924">
        <w:rPr>
          <w:rFonts w:hint="eastAsia"/>
          <w:sz w:val="16"/>
          <w:szCs w:val="16"/>
        </w:rPr>
        <w:t>→</w:t>
      </w:r>
      <w:r w:rsidRPr="00C74924">
        <w:rPr>
          <w:rFonts w:hint="eastAsia"/>
          <w:sz w:val="16"/>
          <w:szCs w:val="16"/>
        </w:rPr>
        <w:t>26%(1980</w:t>
      </w:r>
      <w:r w:rsidRPr="00C74924">
        <w:rPr>
          <w:sz w:val="16"/>
          <w:szCs w:val="16"/>
        </w:rPr>
        <w:t>’</w:t>
      </w:r>
      <w:r w:rsidRPr="00C74924">
        <w:rPr>
          <w:rFonts w:hint="eastAsia"/>
          <w:sz w:val="16"/>
          <w:szCs w:val="16"/>
        </w:rPr>
        <w:t>s)</w:t>
      </w:r>
      <w:r w:rsidR="00DA0885">
        <w:rPr>
          <w:rStyle w:val="aa"/>
          <w:sz w:val="16"/>
          <w:szCs w:val="16"/>
        </w:rPr>
        <w:footnoteReference w:id="18"/>
      </w:r>
    </w:p>
    <w:p w14:paraId="1183EEAB" w14:textId="77777777" w:rsidR="009A7D5B" w:rsidRDefault="00D279B5">
      <w:r>
        <w:rPr>
          <w:rFonts w:hint="eastAsia"/>
        </w:rPr>
        <w:lastRenderedPageBreak/>
        <w:t>○</w:t>
      </w:r>
      <w:r w:rsidR="009A7D5B">
        <w:rPr>
          <w:rFonts w:hint="eastAsia"/>
        </w:rPr>
        <w:t>保守派の批判：</w:t>
      </w:r>
    </w:p>
    <w:p w14:paraId="0D67E0C1" w14:textId="77777777" w:rsidR="009D0306" w:rsidRDefault="00D279B5">
      <w:r>
        <w:rPr>
          <w:rFonts w:hint="eastAsia"/>
        </w:rPr>
        <w:t>・連邦政府による</w:t>
      </w:r>
      <w:r w:rsidR="009D0306">
        <w:rPr>
          <w:rFonts w:hint="eastAsia"/>
        </w:rPr>
        <w:t>、（所得再分配的な）</w:t>
      </w:r>
      <w:r>
        <w:rPr>
          <w:rFonts w:hint="eastAsia"/>
        </w:rPr>
        <w:t>福祉拡充</w:t>
      </w:r>
    </w:p>
    <w:p w14:paraId="6525FC4A" w14:textId="77777777" w:rsidR="00A755BB" w:rsidRPr="004469ED" w:rsidRDefault="00D279B5">
      <w:pPr>
        <w:rPr>
          <w:b/>
          <w:u w:val="single"/>
        </w:rPr>
      </w:pPr>
      <w:r>
        <w:rPr>
          <w:rFonts w:hint="eastAsia"/>
        </w:rPr>
        <w:t>→</w:t>
      </w:r>
      <w:r w:rsidRPr="009D0306">
        <w:rPr>
          <w:rFonts w:hint="eastAsia"/>
          <w:u w:val="single"/>
        </w:rPr>
        <w:t>アメリカでの至上の価値「個人の自由」と、</w:t>
      </w:r>
      <w:r w:rsidR="009D0306" w:rsidRPr="009D0306">
        <w:rPr>
          <w:rFonts w:hint="eastAsia"/>
          <w:u w:val="single"/>
        </w:rPr>
        <w:t>それを支える</w:t>
      </w:r>
      <w:r w:rsidR="009D0306" w:rsidRPr="009D0306">
        <w:rPr>
          <w:rFonts w:hint="eastAsia"/>
          <w:b/>
          <w:u w:val="single"/>
        </w:rPr>
        <w:t>「自立・自律」が損なわれた</w:t>
      </w:r>
      <w:r>
        <w:rPr>
          <w:rStyle w:val="aa"/>
        </w:rPr>
        <w:footnoteReference w:id="19"/>
      </w:r>
    </w:p>
    <w:p w14:paraId="7EEB823D" w14:textId="3625B57F" w:rsidR="00033E48" w:rsidRPr="00DA0885" w:rsidRDefault="00D279B5">
      <w:pPr>
        <w:rPr>
          <w:sz w:val="18"/>
          <w:szCs w:val="18"/>
        </w:rPr>
      </w:pPr>
      <w:r>
        <w:rPr>
          <w:rFonts w:hint="eastAsia"/>
        </w:rPr>
        <w:t>・</w:t>
      </w:r>
      <w:r w:rsidRPr="009D0306">
        <w:rPr>
          <w:rFonts w:hint="eastAsia"/>
          <w:b/>
          <w:u w:val="single"/>
        </w:rPr>
        <w:t>財政規律の機能が低下</w:t>
      </w:r>
      <w:r>
        <w:rPr>
          <w:rFonts w:hint="eastAsia"/>
        </w:rPr>
        <w:t>・財政赤字が常態化</w:t>
      </w:r>
      <w:r>
        <w:rPr>
          <w:rStyle w:val="aa"/>
        </w:rPr>
        <w:footnoteReference w:id="20"/>
      </w:r>
      <w:r w:rsidR="009D0306" w:rsidRPr="009D0306">
        <w:rPr>
          <w:rFonts w:hint="eastAsia"/>
          <w:sz w:val="18"/>
          <w:szCs w:val="18"/>
        </w:rPr>
        <w:t>＝</w:t>
      </w:r>
      <w:r w:rsidRPr="009D0306">
        <w:rPr>
          <w:rFonts w:hint="eastAsia"/>
          <w:sz w:val="18"/>
          <w:szCs w:val="18"/>
        </w:rPr>
        <w:t>「不文律の道徳的な均衡財政思想」が破られた</w:t>
      </w:r>
      <w:r w:rsidRPr="009D0306">
        <w:rPr>
          <w:rStyle w:val="aa"/>
          <w:sz w:val="18"/>
          <w:szCs w:val="18"/>
        </w:rPr>
        <w:footnoteReference w:id="21"/>
      </w:r>
    </w:p>
    <w:p w14:paraId="2BF068B4" w14:textId="77777777" w:rsidR="009D0306" w:rsidRDefault="009D0306">
      <w:r>
        <w:rPr>
          <w:rFonts w:hint="eastAsia"/>
        </w:rPr>
        <w:t>⇒「大」目的である</w:t>
      </w:r>
      <w:r w:rsidRPr="00F57FE3">
        <w:rPr>
          <w:rFonts w:hint="eastAsia"/>
          <w:u w:val="single"/>
        </w:rPr>
        <w:t>「個人の自由」を守る社会を復活</w:t>
      </w:r>
      <w:r>
        <w:rPr>
          <w:rFonts w:hint="eastAsia"/>
        </w:rPr>
        <w:t>せねば！</w:t>
      </w:r>
    </w:p>
    <w:p w14:paraId="40ED95AF" w14:textId="60049C57" w:rsidR="00CF1C6B" w:rsidRDefault="00CF1C6B">
      <w:r>
        <w:rPr>
          <w:rFonts w:hint="eastAsia"/>
        </w:rPr>
        <w:t>（理由：政府財政を通じた「公的選択」では、民間部門内での「私的選択」と違い、個人の受益と負担の直接的関係が断絶</w:t>
      </w:r>
      <w:r w:rsidR="00EA17D6">
        <w:rPr>
          <w:rFonts w:hint="eastAsia"/>
        </w:rPr>
        <w:t>－国民は、自由に選択できなくなる</w:t>
      </w:r>
      <w:r>
        <w:rPr>
          <w:rFonts w:hint="eastAsia"/>
        </w:rPr>
        <w:t>）</w:t>
      </w:r>
      <w:r w:rsidR="00DA0885">
        <w:rPr>
          <w:rStyle w:val="aa"/>
        </w:rPr>
        <w:footnoteReference w:id="22"/>
      </w:r>
    </w:p>
    <w:p w14:paraId="759441AC" w14:textId="42A22F74" w:rsidR="009D0306" w:rsidRPr="009D0306" w:rsidRDefault="009D0306">
      <w:r>
        <w:rPr>
          <w:rFonts w:hint="eastAsia"/>
        </w:rPr>
        <w:t>＝</w:t>
      </w:r>
      <w:r w:rsidRPr="009D0306">
        <w:rPr>
          <w:rFonts w:hint="eastAsia"/>
          <w:u w:val="single"/>
        </w:rPr>
        <w:t>州・地方政府の比重を増やす／自己財源の範囲内で必要な財政支出を賄う</w:t>
      </w:r>
      <w:r>
        <w:rPr>
          <w:rFonts w:hint="eastAsia"/>
        </w:rPr>
        <w:t>べきだ！</w:t>
      </w:r>
      <w:r w:rsidR="00DA0885">
        <w:rPr>
          <w:rStyle w:val="aa"/>
        </w:rPr>
        <w:footnoteReference w:id="23"/>
      </w:r>
    </w:p>
    <w:p w14:paraId="53A8614A" w14:textId="77777777" w:rsidR="00033E48" w:rsidRDefault="00033E48"/>
    <w:p w14:paraId="7DA92CD2" w14:textId="77777777" w:rsidR="00201495" w:rsidRDefault="009D0306">
      <w:r>
        <w:rPr>
          <w:rFonts w:hint="eastAsia"/>
        </w:rPr>
        <w:t>○</w:t>
      </w:r>
      <w:r w:rsidRPr="0067310A">
        <w:rPr>
          <w:rFonts w:hint="eastAsia"/>
          <w:u w:val="single"/>
        </w:rPr>
        <w:t>予算均衡を憲法に規定</w:t>
      </w:r>
      <w:r>
        <w:rPr>
          <w:rFonts w:hint="eastAsia"/>
        </w:rPr>
        <w:t>して、連邦政府と議会に義務付けるための運動</w:t>
      </w:r>
      <w:r w:rsidR="00033E48">
        <w:rPr>
          <w:rStyle w:val="aa"/>
        </w:rPr>
        <w:footnoteReference w:id="24"/>
      </w:r>
    </w:p>
    <w:p w14:paraId="5E29656E" w14:textId="77777777" w:rsidR="00BF2463" w:rsidRPr="00DA0885" w:rsidRDefault="00BF2463">
      <w:pPr>
        <w:rPr>
          <w:sz w:val="16"/>
          <w:szCs w:val="16"/>
        </w:rPr>
      </w:pPr>
      <w:r w:rsidRPr="00DA0885">
        <w:rPr>
          <w:rFonts w:hint="eastAsia"/>
          <w:sz w:val="16"/>
          <w:szCs w:val="16"/>
        </w:rPr>
        <w:t>＝財政膨張</w:t>
      </w:r>
      <w:r w:rsidR="0067310A" w:rsidRPr="00DA0885">
        <w:rPr>
          <w:rFonts w:hint="eastAsia"/>
          <w:sz w:val="16"/>
          <w:szCs w:val="16"/>
        </w:rPr>
        <w:t>をもたらす「特定利害集団」の影響力の排除／受益者負担の原則の崩れ</w:t>
      </w:r>
    </w:p>
    <w:p w14:paraId="75251196" w14:textId="77777777" w:rsidR="0067310A" w:rsidRPr="00DA0885" w:rsidRDefault="0067310A">
      <w:pPr>
        <w:rPr>
          <w:sz w:val="16"/>
          <w:szCs w:val="16"/>
        </w:rPr>
      </w:pPr>
      <w:r w:rsidRPr="00DA0885">
        <w:rPr>
          <w:rFonts w:hint="eastAsia"/>
          <w:sz w:val="16"/>
          <w:szCs w:val="16"/>
        </w:rPr>
        <w:t>／クラウディング効果（本来資本投資に回すべき資金が、財政赤字を賄うことに利用）</w:t>
      </w:r>
    </w:p>
    <w:p w14:paraId="2A20A586" w14:textId="77777777" w:rsidR="0067310A" w:rsidRPr="00DA0885" w:rsidRDefault="0067310A">
      <w:pPr>
        <w:rPr>
          <w:sz w:val="16"/>
          <w:szCs w:val="16"/>
        </w:rPr>
      </w:pPr>
      <w:r w:rsidRPr="00DA0885">
        <w:rPr>
          <w:rFonts w:hint="eastAsia"/>
          <w:sz w:val="16"/>
          <w:szCs w:val="16"/>
        </w:rPr>
        <w:t>／金利上昇とインフレ（財政赤字を賄うために、</w:t>
      </w:r>
      <w:r w:rsidRPr="00DA0885">
        <w:rPr>
          <w:rFonts w:hint="eastAsia"/>
          <w:sz w:val="16"/>
          <w:szCs w:val="16"/>
        </w:rPr>
        <w:t>FRB</w:t>
      </w:r>
      <w:r w:rsidRPr="00DA0885">
        <w:rPr>
          <w:rFonts w:hint="eastAsia"/>
          <w:sz w:val="16"/>
          <w:szCs w:val="16"/>
        </w:rPr>
        <w:t>はマネーサプライを拡大）</w:t>
      </w:r>
    </w:p>
    <w:p w14:paraId="417ACD3D" w14:textId="77777777" w:rsidR="00980498" w:rsidRDefault="00980498"/>
    <w:p w14:paraId="1F20628C" w14:textId="77777777" w:rsidR="00A755BB" w:rsidRDefault="00A755BB">
      <w:r>
        <w:rPr>
          <w:rFonts w:hint="eastAsia"/>
        </w:rPr>
        <w:t>○</w:t>
      </w:r>
      <w:r w:rsidR="004469ED">
        <w:rPr>
          <w:rFonts w:hint="eastAsia"/>
        </w:rPr>
        <w:t>1980</w:t>
      </w:r>
      <w:r w:rsidR="004469ED">
        <w:rPr>
          <w:rFonts w:hint="eastAsia"/>
        </w:rPr>
        <w:t>年代：</w:t>
      </w:r>
      <w:r w:rsidRPr="0067310A">
        <w:rPr>
          <w:rFonts w:hint="eastAsia"/>
          <w:b/>
        </w:rPr>
        <w:t>レーガン</w:t>
      </w:r>
      <w:r>
        <w:rPr>
          <w:rFonts w:hint="eastAsia"/>
        </w:rPr>
        <w:t xml:space="preserve">　（新自由主義：ハイエク主義）</w:t>
      </w:r>
      <w:r w:rsidR="00033E48">
        <w:rPr>
          <w:rStyle w:val="aa"/>
        </w:rPr>
        <w:footnoteReference w:id="25"/>
      </w:r>
    </w:p>
    <w:p w14:paraId="38714FFB" w14:textId="77777777" w:rsidR="00980498" w:rsidRDefault="00980498">
      <w:r>
        <w:rPr>
          <w:rFonts w:hint="eastAsia"/>
        </w:rPr>
        <w:t>＜背景＞</w:t>
      </w:r>
      <w:r>
        <w:rPr>
          <w:rFonts w:hint="eastAsia"/>
        </w:rPr>
        <w:t>1970</w:t>
      </w:r>
      <w:r>
        <w:rPr>
          <w:rFonts w:hint="eastAsia"/>
        </w:rPr>
        <w:t>年代のスタグフレーションに、ケインズ的政策が効果乏しい</w:t>
      </w:r>
    </w:p>
    <w:p w14:paraId="6E160FB8" w14:textId="77777777" w:rsidR="004469ED" w:rsidRDefault="00452077">
      <w:r>
        <w:rPr>
          <w:rFonts w:hint="eastAsia"/>
        </w:rPr>
        <w:t>・</w:t>
      </w:r>
      <w:r w:rsidR="00033E48">
        <w:rPr>
          <w:rFonts w:hint="eastAsia"/>
        </w:rPr>
        <w:t>レーガンの経済政策</w:t>
      </w:r>
      <w:r>
        <w:rPr>
          <w:rFonts w:hint="eastAsia"/>
        </w:rPr>
        <w:t>…</w:t>
      </w:r>
      <w:r w:rsidR="00033E48">
        <w:rPr>
          <w:rFonts w:hint="eastAsia"/>
        </w:rPr>
        <w:t>「小さな政府」指向</w:t>
      </w:r>
    </w:p>
    <w:p w14:paraId="5F66073E" w14:textId="77777777" w:rsidR="004469ED" w:rsidRDefault="004469ED">
      <w:r>
        <w:rPr>
          <w:rFonts w:hint="eastAsia"/>
        </w:rPr>
        <w:t>＝</w:t>
      </w:r>
      <w:r w:rsidR="008D05F3">
        <w:rPr>
          <w:rFonts w:hint="eastAsia"/>
          <w:u w:val="single"/>
        </w:rPr>
        <w:t>連邦補助金の整理・統合化</w:t>
      </w:r>
      <w:r w:rsidRPr="00E46CA1">
        <w:rPr>
          <w:rFonts w:hint="eastAsia"/>
          <w:u w:val="single"/>
        </w:rPr>
        <w:t>／州</w:t>
      </w:r>
      <w:r w:rsidR="00980498" w:rsidRPr="00E46CA1">
        <w:rPr>
          <w:rFonts w:hint="eastAsia"/>
          <w:u w:val="single"/>
        </w:rPr>
        <w:t>・地方政府</w:t>
      </w:r>
      <w:r w:rsidRPr="00E46CA1">
        <w:rPr>
          <w:rFonts w:hint="eastAsia"/>
          <w:u w:val="single"/>
        </w:rPr>
        <w:t>の権限を増大</w:t>
      </w:r>
      <w:r w:rsidR="008D05F3">
        <w:rPr>
          <w:rFonts w:hint="eastAsia"/>
          <w:u w:val="single"/>
        </w:rPr>
        <w:t>（分権化）</w:t>
      </w:r>
      <w:r w:rsidR="00980498" w:rsidRPr="00E46CA1">
        <w:rPr>
          <w:rFonts w:hint="eastAsia"/>
          <w:u w:val="single"/>
        </w:rPr>
        <w:t>／民間の活用拡大</w:t>
      </w:r>
    </w:p>
    <w:p w14:paraId="6830CA09" w14:textId="77777777" w:rsidR="004469ED" w:rsidRDefault="004469ED">
      <w:pPr>
        <w:rPr>
          <w:u w:val="single"/>
        </w:rPr>
      </w:pPr>
      <w:r>
        <w:rPr>
          <w:rFonts w:hint="eastAsia"/>
        </w:rPr>
        <w:t>→所得水準を問わず、</w:t>
      </w:r>
      <w:r w:rsidRPr="00033E48">
        <w:rPr>
          <w:rFonts w:hint="eastAsia"/>
          <w:u w:val="single"/>
        </w:rPr>
        <w:t>「個人の自立」を重視</w:t>
      </w:r>
    </w:p>
    <w:p w14:paraId="32C3A66B" w14:textId="77777777" w:rsidR="00033E48" w:rsidRDefault="00033E48">
      <w:pPr>
        <w:rPr>
          <w:u w:val="single"/>
        </w:rPr>
      </w:pPr>
    </w:p>
    <w:p w14:paraId="16D426F9" w14:textId="77777777" w:rsidR="00033E48" w:rsidRPr="00033E48" w:rsidRDefault="007F302F">
      <w:pPr>
        <w:rPr>
          <w:u w:val="single"/>
        </w:rPr>
      </w:pPr>
      <w:r>
        <w:rPr>
          <w:rFonts w:hint="eastAsia"/>
          <w:u w:val="single"/>
        </w:rPr>
        <w:t>３．アメリカ</w:t>
      </w:r>
      <w:r w:rsidR="00033E48" w:rsidRPr="00033E48">
        <w:rPr>
          <w:rFonts w:hint="eastAsia"/>
          <w:u w:val="single"/>
        </w:rPr>
        <w:t>経済政策</w:t>
      </w:r>
      <w:r w:rsidR="00E46CA1" w:rsidRPr="007D0CB8">
        <w:rPr>
          <w:rStyle w:val="aa"/>
          <w:u w:val="single"/>
        </w:rPr>
        <w:footnoteReference w:id="26"/>
      </w:r>
      <w:r>
        <w:rPr>
          <w:rFonts w:hint="eastAsia"/>
          <w:u w:val="single"/>
        </w:rPr>
        <w:t>基本</w:t>
      </w:r>
    </w:p>
    <w:p w14:paraId="63E7D899" w14:textId="77777777" w:rsidR="00E46CA1" w:rsidRPr="007F302F" w:rsidRDefault="00E46CA1">
      <w:pPr>
        <w:rPr>
          <w:sz w:val="18"/>
          <w:szCs w:val="18"/>
        </w:rPr>
      </w:pPr>
      <w:r>
        <w:rPr>
          <w:rFonts w:hint="eastAsia"/>
        </w:rPr>
        <w:t>…消費促進から公共事業まで多種多様</w:t>
      </w:r>
      <w:r w:rsidRPr="007F302F">
        <w:rPr>
          <w:rFonts w:hint="eastAsia"/>
          <w:sz w:val="18"/>
          <w:szCs w:val="18"/>
        </w:rPr>
        <w:t>（米の</w:t>
      </w:r>
      <w:r w:rsidRPr="007F302F">
        <w:rPr>
          <w:rFonts w:hint="eastAsia"/>
          <w:sz w:val="18"/>
          <w:szCs w:val="18"/>
        </w:rPr>
        <w:t>GDP</w:t>
      </w:r>
      <w:r w:rsidRPr="007F302F">
        <w:rPr>
          <w:rFonts w:hint="eastAsia"/>
          <w:sz w:val="18"/>
          <w:szCs w:val="18"/>
        </w:rPr>
        <w:t>の</w:t>
      </w:r>
      <w:r w:rsidRPr="007F302F">
        <w:rPr>
          <w:rFonts w:hint="eastAsia"/>
          <w:sz w:val="18"/>
          <w:szCs w:val="18"/>
        </w:rPr>
        <w:t>80</w:t>
      </w:r>
      <w:r w:rsidRPr="007F302F">
        <w:rPr>
          <w:rFonts w:hint="eastAsia"/>
          <w:sz w:val="18"/>
          <w:szCs w:val="18"/>
        </w:rPr>
        <w:t>％が個人消費→消費の活性化は一大目標）</w:t>
      </w:r>
    </w:p>
    <w:p w14:paraId="506D63FC" w14:textId="77777777" w:rsidR="00E46CA1" w:rsidRDefault="00E46CA1"/>
    <w:p w14:paraId="0FA1A4CC" w14:textId="77777777" w:rsidR="00E46CA1" w:rsidRDefault="007F302F">
      <w:r>
        <w:rPr>
          <w:rFonts w:hint="eastAsia"/>
        </w:rPr>
        <w:t>3.1</w:t>
      </w:r>
      <w:r w:rsidR="00E46CA1">
        <w:rPr>
          <w:rFonts w:hint="eastAsia"/>
        </w:rPr>
        <w:t>大統領の「前職」</w:t>
      </w:r>
    </w:p>
    <w:p w14:paraId="473BEF50" w14:textId="77777777" w:rsidR="00E46CA1" w:rsidRDefault="00E46CA1">
      <w:r>
        <w:rPr>
          <w:rFonts w:hint="eastAsia"/>
        </w:rPr>
        <w:t>(1)</w:t>
      </w:r>
      <w:r>
        <w:rPr>
          <w:rFonts w:hint="eastAsia"/>
        </w:rPr>
        <w:t>州知事</w:t>
      </w:r>
      <w:r>
        <w:rPr>
          <w:rFonts w:hint="eastAsia"/>
        </w:rPr>
        <w:t>ex</w:t>
      </w:r>
      <w:r>
        <w:rPr>
          <w:rFonts w:hint="eastAsia"/>
        </w:rPr>
        <w:t>．）レーガン・クリントン</w:t>
      </w:r>
      <w:r w:rsidR="007D0CB8">
        <w:rPr>
          <w:rFonts w:hint="eastAsia"/>
        </w:rPr>
        <w:t xml:space="preserve">　</w:t>
      </w:r>
      <w:r>
        <w:rPr>
          <w:rFonts w:hint="eastAsia"/>
        </w:rPr>
        <w:t>(2)</w:t>
      </w:r>
      <w:r>
        <w:rPr>
          <w:rFonts w:hint="eastAsia"/>
        </w:rPr>
        <w:t>連邦上院・下院議員</w:t>
      </w:r>
      <w:r w:rsidR="007D0CB8">
        <w:rPr>
          <w:rFonts w:hint="eastAsia"/>
        </w:rPr>
        <w:t xml:space="preserve">　</w:t>
      </w:r>
      <w:r>
        <w:rPr>
          <w:rFonts w:hint="eastAsia"/>
        </w:rPr>
        <w:t>(3)</w:t>
      </w:r>
      <w:r>
        <w:rPr>
          <w:rFonts w:hint="eastAsia"/>
        </w:rPr>
        <w:t>副大統領</w:t>
      </w:r>
    </w:p>
    <w:p w14:paraId="6158BBA8" w14:textId="77777777" w:rsidR="00E46CA1" w:rsidRDefault="00E46CA1">
      <w:r>
        <w:rPr>
          <w:rFonts w:hint="eastAsia"/>
        </w:rPr>
        <w:t>(1)</w:t>
      </w:r>
      <w:r>
        <w:rPr>
          <w:rFonts w:hint="eastAsia"/>
        </w:rPr>
        <w:t>州知事？→内政における権限を持つ州での実績は評価</w:t>
      </w:r>
    </w:p>
    <w:p w14:paraId="242415F1" w14:textId="77777777" w:rsidR="00E46CA1" w:rsidRDefault="00452077">
      <w:r>
        <w:rPr>
          <w:rFonts w:hint="eastAsia"/>
        </w:rPr>
        <w:t>○</w:t>
      </w:r>
      <w:r w:rsidR="00E46CA1" w:rsidRPr="00E46CA1">
        <w:rPr>
          <w:rFonts w:hint="eastAsia"/>
          <w:b/>
          <w:u w:val="single"/>
        </w:rPr>
        <w:t>州は行政改革の「成功事例」を連邦に提供</w:t>
      </w:r>
      <w:r w:rsidR="00E46CA1">
        <w:rPr>
          <w:rFonts w:hint="eastAsia"/>
        </w:rPr>
        <w:t>＝連邦組織にとって「実験」</w:t>
      </w:r>
    </w:p>
    <w:p w14:paraId="176A8656" w14:textId="77777777" w:rsidR="00F57FE3" w:rsidRDefault="00E46CA1">
      <w:r>
        <w:t>E</w:t>
      </w:r>
      <w:r>
        <w:rPr>
          <w:rFonts w:hint="eastAsia"/>
        </w:rPr>
        <w:t>x</w:t>
      </w:r>
      <w:r>
        <w:rPr>
          <w:rFonts w:hint="eastAsia"/>
        </w:rPr>
        <w:t>．）教科書第２章「アメリカの</w:t>
      </w:r>
      <w:r>
        <w:rPr>
          <w:rFonts w:hint="eastAsia"/>
        </w:rPr>
        <w:t>1990</w:t>
      </w:r>
      <w:r>
        <w:rPr>
          <w:rFonts w:hint="eastAsia"/>
        </w:rPr>
        <w:t>年改正大気浄化法と排出権取引」</w:t>
      </w:r>
      <w:r w:rsidR="007F302F">
        <w:rPr>
          <w:rStyle w:val="aa"/>
        </w:rPr>
        <w:footnoteReference w:id="27"/>
      </w:r>
      <w:r w:rsidR="00F57FE3">
        <w:rPr>
          <w:rFonts w:hint="eastAsia"/>
        </w:rPr>
        <w:t>が好事例</w:t>
      </w:r>
    </w:p>
    <w:p w14:paraId="6CB0452A" w14:textId="77777777" w:rsidR="00F57FE3" w:rsidRDefault="007F302F">
      <w:r>
        <w:rPr>
          <w:rFonts w:hint="eastAsia"/>
        </w:rPr>
        <w:lastRenderedPageBreak/>
        <w:t>3.2</w:t>
      </w:r>
      <w:r w:rsidR="00F57FE3">
        <w:rPr>
          <w:rFonts w:hint="eastAsia"/>
        </w:rPr>
        <w:t>大統領と連邦議会の関係</w:t>
      </w:r>
    </w:p>
    <w:p w14:paraId="415A57BD" w14:textId="77777777" w:rsidR="00F57FE3" w:rsidRDefault="00F57FE3">
      <w:r>
        <w:rPr>
          <w:rFonts w:hint="eastAsia"/>
        </w:rPr>
        <w:t>(1)</w:t>
      </w:r>
      <w:r>
        <w:rPr>
          <w:rFonts w:hint="eastAsia"/>
        </w:rPr>
        <w:t>大統領は行政のトップ。予算案を作成。</w:t>
      </w:r>
    </w:p>
    <w:p w14:paraId="41E4D4B0" w14:textId="77777777" w:rsidR="00F57FE3" w:rsidRDefault="00F57FE3">
      <w:r>
        <w:rPr>
          <w:rFonts w:hint="eastAsia"/>
        </w:rPr>
        <w:t>←「予算教書」に基づく　（</w:t>
      </w:r>
      <w:r>
        <w:rPr>
          <w:rFonts w:hint="eastAsia"/>
        </w:rPr>
        <w:t>OMB</w:t>
      </w:r>
      <w:r w:rsidR="002B280C">
        <w:rPr>
          <w:rFonts w:hint="eastAsia"/>
        </w:rPr>
        <w:t>---</w:t>
      </w:r>
      <w:r>
        <w:rPr>
          <w:rFonts w:hint="eastAsia"/>
        </w:rPr>
        <w:t xml:space="preserve">Office of Management &amp; Budget </w:t>
      </w:r>
      <w:r>
        <w:rPr>
          <w:rFonts w:hint="eastAsia"/>
        </w:rPr>
        <w:t>主導）</w:t>
      </w:r>
    </w:p>
    <w:p w14:paraId="02C0346A" w14:textId="77777777" w:rsidR="002B280C" w:rsidRDefault="00F57FE3">
      <w:r>
        <w:rPr>
          <w:rFonts w:hint="eastAsia"/>
        </w:rPr>
        <w:t>(2)</w:t>
      </w:r>
      <w:r>
        <w:rPr>
          <w:rFonts w:hint="eastAsia"/>
        </w:rPr>
        <w:t>連邦議会は、行政府の予算案を承認</w:t>
      </w:r>
      <w:r w:rsidR="002B280C">
        <w:rPr>
          <w:rFonts w:hint="eastAsia"/>
        </w:rPr>
        <w:t xml:space="preserve">　（</w:t>
      </w:r>
      <w:r w:rsidR="002B280C">
        <w:rPr>
          <w:rFonts w:hint="eastAsia"/>
        </w:rPr>
        <w:t>CBO---Congressional Budget &amp; Office</w:t>
      </w:r>
      <w:r w:rsidR="002B280C">
        <w:rPr>
          <w:rFonts w:hint="eastAsia"/>
        </w:rPr>
        <w:t>主導）</w:t>
      </w:r>
    </w:p>
    <w:p w14:paraId="22A77D22" w14:textId="77777777" w:rsidR="002B280C" w:rsidRDefault="007D0CB8">
      <w:r>
        <w:rPr>
          <w:rFonts w:hint="eastAsia"/>
        </w:rPr>
        <w:t>←議会がチェック・修正</w:t>
      </w:r>
      <w:r w:rsidR="002B280C">
        <w:rPr>
          <w:rFonts w:hint="eastAsia"/>
        </w:rPr>
        <w:t>／下院・上院の順（下院の優越）</w:t>
      </w:r>
    </w:p>
    <w:p w14:paraId="0E7844CB" w14:textId="77777777" w:rsidR="00F57FE3" w:rsidRDefault="00F57FE3">
      <w:r>
        <w:rPr>
          <w:rFonts w:hint="eastAsia"/>
        </w:rPr>
        <w:t>(3)</w:t>
      </w:r>
      <w:r w:rsidR="002B280C">
        <w:rPr>
          <w:rFonts w:hint="eastAsia"/>
        </w:rPr>
        <w:t>大統領の「拒否権」</w:t>
      </w:r>
    </w:p>
    <w:p w14:paraId="36F3D625" w14:textId="77777777" w:rsidR="002B280C" w:rsidRDefault="002B280C">
      <w:r>
        <w:rPr>
          <w:rFonts w:hint="eastAsia"/>
        </w:rPr>
        <w:t>←上下両院で承認されても、「拒否権」可。</w:t>
      </w:r>
      <w:r>
        <w:rPr>
          <w:rFonts w:hint="eastAsia"/>
        </w:rPr>
        <w:t xml:space="preserve"> </w:t>
      </w:r>
      <w:r>
        <w:t>E</w:t>
      </w:r>
      <w:r>
        <w:rPr>
          <w:rFonts w:hint="eastAsia"/>
        </w:rPr>
        <w:t>x</w:t>
      </w:r>
      <w:r>
        <w:rPr>
          <w:rFonts w:hint="eastAsia"/>
        </w:rPr>
        <w:t>．）項目別拒否権（クリントン）</w:t>
      </w:r>
    </w:p>
    <w:p w14:paraId="436B1E56" w14:textId="77777777" w:rsidR="002B280C" w:rsidRDefault="00452077">
      <w:pPr>
        <w:rPr>
          <w:u w:val="single"/>
        </w:rPr>
      </w:pPr>
      <w:r>
        <w:rPr>
          <w:rFonts w:hint="eastAsia"/>
        </w:rPr>
        <w:t>○</w:t>
      </w:r>
      <w:r w:rsidR="002B280C" w:rsidRPr="002B280C">
        <w:rPr>
          <w:rFonts w:hint="eastAsia"/>
          <w:u w:val="single"/>
        </w:rPr>
        <w:t>大統領と議会の折衝で決定</w:t>
      </w:r>
    </w:p>
    <w:p w14:paraId="7F779B5C" w14:textId="77777777" w:rsidR="002B280C" w:rsidRDefault="002B280C">
      <w:pPr>
        <w:rPr>
          <w:u w:val="single"/>
        </w:rPr>
      </w:pPr>
    </w:p>
    <w:p w14:paraId="2A901B9F" w14:textId="77777777" w:rsidR="002B280C" w:rsidRDefault="002B280C">
      <w:r>
        <w:rPr>
          <w:rFonts w:hint="eastAsia"/>
        </w:rPr>
        <w:t>＊アメリカは、「</w:t>
      </w:r>
      <w:r w:rsidRPr="002B280C">
        <w:rPr>
          <w:rFonts w:hint="eastAsia"/>
          <w:u w:val="single"/>
        </w:rPr>
        <w:t>議員立法</w:t>
      </w:r>
      <w:r>
        <w:rPr>
          <w:rFonts w:hint="eastAsia"/>
        </w:rPr>
        <w:t>」（議員が法案を提出し、官僚は他の法律との整合性を確認し機能するように修正するだけ＝議員の権限＞官僚の権限）</w:t>
      </w:r>
    </w:p>
    <w:p w14:paraId="75807EB2" w14:textId="77777777" w:rsidR="00452077" w:rsidRDefault="00452077"/>
    <w:p w14:paraId="5D896DFF" w14:textId="77777777" w:rsidR="002B280C" w:rsidRDefault="007F302F">
      <w:r>
        <w:rPr>
          <w:rFonts w:hint="eastAsia"/>
        </w:rPr>
        <w:t>3.3</w:t>
      </w:r>
      <w:r w:rsidR="00452077">
        <w:rPr>
          <w:rFonts w:hint="eastAsia"/>
        </w:rPr>
        <w:t>アメリカ経済政策基本指針</w:t>
      </w:r>
    </w:p>
    <w:p w14:paraId="7C4DA8DF" w14:textId="77777777" w:rsidR="00452077" w:rsidRDefault="00452077">
      <w:r>
        <w:rPr>
          <w:rFonts w:hint="eastAsia"/>
        </w:rPr>
        <w:t xml:space="preserve">○個人の「自立・自助」を促進する政策／民間部門の伸長　</w:t>
      </w:r>
      <w:proofErr w:type="spellStart"/>
      <w:r>
        <w:rPr>
          <w:rFonts w:hint="eastAsia"/>
        </w:rPr>
        <w:t>cf</w:t>
      </w:r>
      <w:proofErr w:type="spellEnd"/>
      <w:r>
        <w:rPr>
          <w:rFonts w:hint="eastAsia"/>
        </w:rPr>
        <w:t>．）本稿</w:t>
      </w:r>
      <w:r>
        <w:rPr>
          <w:rFonts w:hint="eastAsia"/>
        </w:rPr>
        <w:t>1.2</w:t>
      </w:r>
    </w:p>
    <w:p w14:paraId="4A548007" w14:textId="77777777" w:rsidR="00452077" w:rsidRDefault="00452077">
      <w:r>
        <w:rPr>
          <w:rFonts w:hint="eastAsia"/>
        </w:rPr>
        <w:t>・共和（</w:t>
      </w:r>
      <w:r w:rsidR="000F2E19">
        <w:rPr>
          <w:rFonts w:hint="eastAsia"/>
        </w:rPr>
        <w:t>「小さな政府」：</w:t>
      </w:r>
      <w:r>
        <w:rPr>
          <w:rFonts w:hint="eastAsia"/>
        </w:rPr>
        <w:t>州権主義）・民主（</w:t>
      </w:r>
      <w:r w:rsidR="000F2E19">
        <w:rPr>
          <w:rFonts w:hint="eastAsia"/>
        </w:rPr>
        <w:t>「大きな政府」：</w:t>
      </w:r>
      <w:r>
        <w:rPr>
          <w:rFonts w:hint="eastAsia"/>
        </w:rPr>
        <w:t>中央集権）</w:t>
      </w:r>
      <w:r w:rsidR="000F2E19">
        <w:rPr>
          <w:rStyle w:val="aa"/>
        </w:rPr>
        <w:footnoteReference w:id="28"/>
      </w:r>
    </w:p>
    <w:p w14:paraId="26C060B0" w14:textId="77777777" w:rsidR="00452077" w:rsidRDefault="00452077">
      <w:r>
        <w:rPr>
          <w:rFonts w:hint="eastAsia"/>
        </w:rPr>
        <w:t>・税金（所得税など）→経済政策・社会保障（所得再分配）・州や地方政府への連邦補助金</w:t>
      </w:r>
    </w:p>
    <w:p w14:paraId="3D4A191A" w14:textId="77777777" w:rsidR="00452077" w:rsidRDefault="007F302F">
      <w:r>
        <w:rPr>
          <w:rFonts w:hint="eastAsia"/>
        </w:rPr>
        <w:t>↑基本的に、</w:t>
      </w:r>
      <w:r w:rsidR="007D0CB8">
        <w:rPr>
          <w:rFonts w:hint="eastAsia"/>
        </w:rPr>
        <w:t>民主党は肯定的</w:t>
      </w:r>
      <w:r>
        <w:rPr>
          <w:rFonts w:hint="eastAsia"/>
        </w:rPr>
        <w:t>・</w:t>
      </w:r>
      <w:r w:rsidR="007D0CB8">
        <w:rPr>
          <w:rFonts w:hint="eastAsia"/>
        </w:rPr>
        <w:t>共和党は否定的</w:t>
      </w:r>
    </w:p>
    <w:p w14:paraId="5EB1DA21" w14:textId="77777777" w:rsidR="007F302F" w:rsidRDefault="007F302F">
      <w:r>
        <w:rPr>
          <w:rFonts w:hint="eastAsia"/>
        </w:rPr>
        <w:t>・</w:t>
      </w:r>
      <w:r>
        <w:rPr>
          <w:rFonts w:hint="eastAsia"/>
        </w:rPr>
        <w:t>But</w:t>
      </w:r>
      <w:r>
        <w:rPr>
          <w:rFonts w:hint="eastAsia"/>
        </w:rPr>
        <w:t>個人の自立を促す投資ならば、共和党も連邦補助金を認める</w:t>
      </w:r>
    </w:p>
    <w:p w14:paraId="6809FC1A" w14:textId="77777777" w:rsidR="007F302F" w:rsidRDefault="007F302F">
      <w:r>
        <w:t>E</w:t>
      </w:r>
      <w:r>
        <w:rPr>
          <w:rFonts w:hint="eastAsia"/>
        </w:rPr>
        <w:t>x</w:t>
      </w:r>
      <w:r>
        <w:rPr>
          <w:rFonts w:hint="eastAsia"/>
        </w:rPr>
        <w:t>．</w:t>
      </w:r>
      <w:r w:rsidR="00BF2463">
        <w:rPr>
          <w:rFonts w:hint="eastAsia"/>
        </w:rPr>
        <w:t>）車を持たない貧困層が郊外へ通勤し自立できるようにする</w:t>
      </w:r>
      <w:r w:rsidR="00BF2463" w:rsidRPr="00BF2463">
        <w:rPr>
          <w:rFonts w:hint="eastAsia"/>
          <w:sz w:val="16"/>
          <w:szCs w:val="16"/>
        </w:rPr>
        <w:t>（第５</w:t>
      </w:r>
      <w:r w:rsidRPr="00BF2463">
        <w:rPr>
          <w:rFonts w:hint="eastAsia"/>
          <w:sz w:val="16"/>
          <w:szCs w:val="16"/>
        </w:rPr>
        <w:t>章で詳述）</w:t>
      </w:r>
    </w:p>
    <w:p w14:paraId="621962A9" w14:textId="77777777" w:rsidR="007F302F" w:rsidRDefault="007F302F"/>
    <w:p w14:paraId="02EAD8D9" w14:textId="77777777" w:rsidR="007F302F" w:rsidRPr="0067310A" w:rsidRDefault="007F302F" w:rsidP="007F302F">
      <w:pPr>
        <w:rPr>
          <w:u w:val="single"/>
        </w:rPr>
      </w:pPr>
      <w:r w:rsidRPr="007F302F">
        <w:rPr>
          <w:rFonts w:hint="eastAsia"/>
          <w:u w:val="single"/>
        </w:rPr>
        <w:t>４．オバマの経済政策～特に、医療保険制度改革</w:t>
      </w:r>
      <w:r w:rsidR="0067310A" w:rsidRPr="007D0CB8">
        <w:rPr>
          <w:rStyle w:val="aa"/>
          <w:szCs w:val="21"/>
        </w:rPr>
        <w:footnoteReference w:id="29"/>
      </w:r>
    </w:p>
    <w:p w14:paraId="068D9C15" w14:textId="77777777" w:rsidR="007F302F" w:rsidRDefault="002510CA">
      <w:r>
        <w:rPr>
          <w:rFonts w:hint="eastAsia"/>
        </w:rPr>
        <w:t>＊</w:t>
      </w:r>
      <w:r w:rsidR="007F302F">
        <w:rPr>
          <w:rFonts w:hint="eastAsia"/>
        </w:rPr>
        <w:t>オバマの当選の背景</w:t>
      </w:r>
    </w:p>
    <w:p w14:paraId="01A97B4C" w14:textId="77777777" w:rsidR="007F302F" w:rsidRDefault="007F302F">
      <w:r>
        <w:rPr>
          <w:rFonts w:hint="eastAsia"/>
        </w:rPr>
        <w:t>・イラク戦争の痛手・サブプライムローン</w:t>
      </w:r>
      <w:r w:rsidR="007D0CB8">
        <w:rPr>
          <w:rFonts w:hint="eastAsia"/>
        </w:rPr>
        <w:t>→ブッシュ批判</w:t>
      </w:r>
    </w:p>
    <w:p w14:paraId="5DEBB66A" w14:textId="77777777" w:rsidR="007F302F" w:rsidRDefault="004452C2">
      <w:r>
        <w:rPr>
          <w:rFonts w:hint="eastAsia"/>
        </w:rPr>
        <w:t>・高所得者課税・社会保障（貧困層・移民層を獲得）／製造業支援</w:t>
      </w:r>
      <w:r w:rsidR="007F302F">
        <w:rPr>
          <w:rFonts w:hint="eastAsia"/>
        </w:rPr>
        <w:t>（白人中間層を獲得）</w:t>
      </w:r>
    </w:p>
    <w:p w14:paraId="36C1EAB6" w14:textId="77777777" w:rsidR="007F302F" w:rsidRDefault="007F302F">
      <w:r>
        <w:rPr>
          <w:rFonts w:hint="eastAsia"/>
        </w:rPr>
        <w:t>・インターネット活用</w:t>
      </w:r>
      <w:r w:rsidR="002510CA">
        <w:rPr>
          <w:rFonts w:hint="eastAsia"/>
        </w:rPr>
        <w:t>／大都市での勝利（保守中間層の票が流れる）</w:t>
      </w:r>
    </w:p>
    <w:p w14:paraId="48561D3C" w14:textId="77777777" w:rsidR="002510CA" w:rsidRDefault="002510CA"/>
    <w:p w14:paraId="2AAC6DD3" w14:textId="77777777" w:rsidR="002510CA" w:rsidRDefault="002510CA">
      <w:r>
        <w:rPr>
          <w:rFonts w:hint="eastAsia"/>
        </w:rPr>
        <w:t>4.1</w:t>
      </w:r>
      <w:r>
        <w:rPr>
          <w:rFonts w:hint="eastAsia"/>
        </w:rPr>
        <w:t>オバマ経済政策</w:t>
      </w:r>
    </w:p>
    <w:p w14:paraId="33FE0820" w14:textId="77777777" w:rsidR="00812AFB" w:rsidRDefault="00812AFB">
      <w:r>
        <w:rPr>
          <w:rFonts w:hint="eastAsia"/>
        </w:rPr>
        <w:t>(1)</w:t>
      </w:r>
      <w:r>
        <w:rPr>
          <w:rFonts w:hint="eastAsia"/>
        </w:rPr>
        <w:t>「財政出動」</w:t>
      </w:r>
      <w:r>
        <w:rPr>
          <w:rFonts w:hint="eastAsia"/>
        </w:rPr>
        <w:t>(spending)</w:t>
      </w:r>
    </w:p>
    <w:p w14:paraId="338A909D" w14:textId="77777777" w:rsidR="00812AFB" w:rsidRDefault="00812AFB">
      <w:r>
        <w:rPr>
          <w:rFonts w:hint="eastAsia"/>
        </w:rPr>
        <w:t>…不良資産を抱えた金融機関に公的資金（「金融安定化法案」）</w:t>
      </w:r>
    </w:p>
    <w:p w14:paraId="65DA9A78" w14:textId="77777777" w:rsidR="00812AFB" w:rsidRDefault="00812AFB">
      <w:r>
        <w:rPr>
          <w:rFonts w:hint="eastAsia"/>
        </w:rPr>
        <w:t>／約</w:t>
      </w:r>
      <w:r>
        <w:rPr>
          <w:rFonts w:hint="eastAsia"/>
        </w:rPr>
        <w:t>7,800</w:t>
      </w:r>
      <w:r>
        <w:rPr>
          <w:rFonts w:hint="eastAsia"/>
        </w:rPr>
        <w:t>億ドルの過去最大の景気対策（減税４割、州・地方政府への財政支援２割など）</w:t>
      </w:r>
    </w:p>
    <w:p w14:paraId="0E64D9B8" w14:textId="481C7D9B" w:rsidR="002510CA" w:rsidRDefault="00812AFB">
      <w:r>
        <w:rPr>
          <w:rFonts w:hint="eastAsia"/>
        </w:rPr>
        <w:t>(2)</w:t>
      </w:r>
      <w:r w:rsidR="00F150F1">
        <w:rPr>
          <w:rFonts w:hint="eastAsia"/>
        </w:rPr>
        <w:t>「実体経済」＞「マネー経済」</w:t>
      </w:r>
      <w:r>
        <w:rPr>
          <w:rFonts w:hint="eastAsia"/>
        </w:rPr>
        <w:t>…自動車産業の復活（</w:t>
      </w:r>
      <w:r>
        <w:rPr>
          <w:rFonts w:hint="eastAsia"/>
        </w:rPr>
        <w:t>GM</w:t>
      </w:r>
      <w:r>
        <w:rPr>
          <w:rFonts w:hint="eastAsia"/>
        </w:rPr>
        <w:t>）／金融機関の資金規制</w:t>
      </w:r>
    </w:p>
    <w:p w14:paraId="4E011F71" w14:textId="77777777" w:rsidR="00812AFB" w:rsidRDefault="00812AFB">
      <w:r>
        <w:rPr>
          <w:rFonts w:hint="eastAsia"/>
        </w:rPr>
        <w:t>(3)</w:t>
      </w:r>
      <w:r>
        <w:rPr>
          <w:rFonts w:hint="eastAsia"/>
        </w:rPr>
        <w:t>市場の安定化</w:t>
      </w:r>
    </w:p>
    <w:p w14:paraId="1C20035A" w14:textId="77777777" w:rsidR="004452C2" w:rsidRDefault="00812AFB">
      <w:r>
        <w:rPr>
          <w:rFonts w:hint="eastAsia"/>
        </w:rPr>
        <w:t>…金融機関のストレステスト</w:t>
      </w:r>
      <w:r w:rsidR="004452C2">
        <w:rPr>
          <w:rFonts w:hint="eastAsia"/>
        </w:rPr>
        <w:t>／住宅の差押え減少・より低利の住宅ローンへの借換え促進</w:t>
      </w:r>
    </w:p>
    <w:p w14:paraId="132D4A3F" w14:textId="77777777" w:rsidR="004452C2" w:rsidRDefault="004452C2">
      <w:r>
        <w:rPr>
          <w:rFonts w:hint="eastAsia"/>
        </w:rPr>
        <w:lastRenderedPageBreak/>
        <w:t>4.2</w:t>
      </w:r>
      <w:r>
        <w:rPr>
          <w:rFonts w:hint="eastAsia"/>
        </w:rPr>
        <w:t>オバマの医療保険制度改革</w:t>
      </w:r>
    </w:p>
    <w:p w14:paraId="4B860F5A" w14:textId="77777777" w:rsidR="004452C2" w:rsidRDefault="004452C2">
      <w:r>
        <w:rPr>
          <w:rFonts w:hint="eastAsia"/>
        </w:rPr>
        <w:t>4.2.1</w:t>
      </w:r>
      <w:r>
        <w:rPr>
          <w:rFonts w:hint="eastAsia"/>
        </w:rPr>
        <w:t>米国医療保険の背景</w:t>
      </w:r>
    </w:p>
    <w:p w14:paraId="7107DFEF" w14:textId="77777777" w:rsidR="00912FDE" w:rsidRDefault="00912FDE">
      <w:r>
        <w:rPr>
          <w:rFonts w:hint="eastAsia"/>
        </w:rPr>
        <w:t>・民間の投資で医療技術や新薬開発→</w:t>
      </w:r>
      <w:r w:rsidR="00C74924">
        <w:rPr>
          <w:rFonts w:hint="eastAsia"/>
        </w:rPr>
        <w:t>イノベーションのため、価格は市場原理に任せる</w:t>
      </w:r>
    </w:p>
    <w:p w14:paraId="5626D7C6" w14:textId="77777777" w:rsidR="004452C2" w:rsidRDefault="004452C2">
      <w:r>
        <w:rPr>
          <w:rFonts w:hint="eastAsia"/>
        </w:rPr>
        <w:t>・自由診療制（医者が治療費を自由に決定）</w:t>
      </w:r>
      <w:r>
        <w:rPr>
          <w:rStyle w:val="aa"/>
        </w:rPr>
        <w:footnoteReference w:id="30"/>
      </w:r>
      <w:r>
        <w:rPr>
          <w:rFonts w:hint="eastAsia"/>
        </w:rPr>
        <w:t>／高額な薬価</w:t>
      </w:r>
    </w:p>
    <w:p w14:paraId="2B309BD3" w14:textId="77777777" w:rsidR="00C81406" w:rsidRDefault="00C74924">
      <w:r>
        <w:rPr>
          <w:rFonts w:hint="eastAsia"/>
        </w:rPr>
        <w:t>→医療費は</w:t>
      </w:r>
      <w:r w:rsidR="00C81406">
        <w:rPr>
          <w:rFonts w:hint="eastAsia"/>
        </w:rPr>
        <w:t>市場メカニズムに則って上昇</w:t>
      </w:r>
      <w:r>
        <w:rPr>
          <w:rFonts w:hint="eastAsia"/>
        </w:rPr>
        <w:t>傾向</w:t>
      </w:r>
    </w:p>
    <w:p w14:paraId="02D6BFC7" w14:textId="77777777" w:rsidR="00C81406" w:rsidRPr="00912FDE" w:rsidRDefault="00912FDE">
      <w:r w:rsidRPr="00912FDE">
        <w:rPr>
          <w:rFonts w:hint="eastAsia"/>
          <w:sz w:val="16"/>
          <w:szCs w:val="16"/>
        </w:rPr>
        <w:t>ex</w:t>
      </w:r>
      <w:r w:rsidRPr="00912FDE">
        <w:rPr>
          <w:rFonts w:hint="eastAsia"/>
          <w:sz w:val="16"/>
          <w:szCs w:val="16"/>
        </w:rPr>
        <w:t>．）一人当たり医療費は年平均</w:t>
      </w:r>
      <w:r w:rsidRPr="00912FDE">
        <w:rPr>
          <w:rFonts w:hint="eastAsia"/>
          <w:sz w:val="16"/>
          <w:szCs w:val="16"/>
        </w:rPr>
        <w:t>4.9</w:t>
      </w:r>
      <w:r w:rsidRPr="00912FDE">
        <w:rPr>
          <w:rFonts w:hint="eastAsia"/>
          <w:sz w:val="16"/>
          <w:szCs w:val="16"/>
        </w:rPr>
        <w:t>％増加</w:t>
      </w:r>
      <w:r>
        <w:rPr>
          <w:rFonts w:hint="eastAsia"/>
          <w:sz w:val="16"/>
          <w:szCs w:val="16"/>
        </w:rPr>
        <w:t>(</w:t>
      </w:r>
      <w:r w:rsidRPr="00912FDE">
        <w:rPr>
          <w:rFonts w:hint="eastAsia"/>
          <w:sz w:val="16"/>
          <w:szCs w:val="16"/>
        </w:rPr>
        <w:t>1965~2005</w:t>
      </w:r>
      <w:r>
        <w:rPr>
          <w:rFonts w:hint="eastAsia"/>
          <w:sz w:val="16"/>
          <w:szCs w:val="16"/>
        </w:rPr>
        <w:t>)</w:t>
      </w:r>
      <w:r>
        <w:rPr>
          <w:rFonts w:hint="eastAsia"/>
          <w:sz w:val="16"/>
          <w:szCs w:val="16"/>
        </w:rPr>
        <w:t>－</w:t>
      </w:r>
      <w:proofErr w:type="spellStart"/>
      <w:r>
        <w:rPr>
          <w:rFonts w:hint="eastAsia"/>
          <w:sz w:val="16"/>
          <w:szCs w:val="16"/>
        </w:rPr>
        <w:t>cf</w:t>
      </w:r>
      <w:proofErr w:type="spellEnd"/>
      <w:r>
        <w:rPr>
          <w:rFonts w:hint="eastAsia"/>
          <w:sz w:val="16"/>
          <w:szCs w:val="16"/>
        </w:rPr>
        <w:t>．）一人当たり＋</w:t>
      </w:r>
      <w:r>
        <w:rPr>
          <w:rFonts w:hint="eastAsia"/>
          <w:sz w:val="16"/>
          <w:szCs w:val="16"/>
        </w:rPr>
        <w:t>GDP2.1</w:t>
      </w:r>
      <w:r>
        <w:rPr>
          <w:rFonts w:hint="eastAsia"/>
          <w:sz w:val="16"/>
          <w:szCs w:val="16"/>
        </w:rPr>
        <w:t>％</w:t>
      </w:r>
    </w:p>
    <w:p w14:paraId="0387EBC5" w14:textId="77777777" w:rsidR="00C81406" w:rsidRPr="00912FDE" w:rsidRDefault="00C81406"/>
    <w:p w14:paraId="106C9A12" w14:textId="77777777" w:rsidR="00C81406" w:rsidRDefault="007D0CB8">
      <w:r>
        <w:rPr>
          <w:rFonts w:hint="eastAsia"/>
        </w:rPr>
        <w:t>＊</w:t>
      </w:r>
      <w:r w:rsidR="00C81406">
        <w:rPr>
          <w:rFonts w:hint="eastAsia"/>
        </w:rPr>
        <w:t>医療保険に加入している人</w:t>
      </w:r>
    </w:p>
    <w:p w14:paraId="315F632C" w14:textId="77777777" w:rsidR="00C81406" w:rsidRDefault="00C81406">
      <w:r>
        <w:rPr>
          <w:rFonts w:hint="eastAsia"/>
        </w:rPr>
        <w:t>①</w:t>
      </w:r>
      <w:r w:rsidR="007C4D5E">
        <w:rPr>
          <w:rFonts w:hint="eastAsia"/>
        </w:rPr>
        <w:t>「</w:t>
      </w:r>
      <w:r>
        <w:rPr>
          <w:rFonts w:hint="eastAsia"/>
        </w:rPr>
        <w:t>雇用者負担保険</w:t>
      </w:r>
      <w:r w:rsidR="007C4D5E">
        <w:rPr>
          <w:rFonts w:hint="eastAsia"/>
        </w:rPr>
        <w:t>」…企業が従業員とその家族に福利厚生として提供する団体保険</w:t>
      </w:r>
    </w:p>
    <w:p w14:paraId="336C53E2" w14:textId="77777777" w:rsidR="007C4D5E" w:rsidRDefault="007C4D5E">
      <w:r>
        <w:rPr>
          <w:rFonts w:hint="eastAsia"/>
        </w:rPr>
        <w:t>②「公的保険」…</w:t>
      </w:r>
      <w:r>
        <w:rPr>
          <w:rFonts w:hint="eastAsia"/>
        </w:rPr>
        <w:t>65</w:t>
      </w:r>
      <w:r>
        <w:rPr>
          <w:rFonts w:hint="eastAsia"/>
        </w:rPr>
        <w:t>歳以上の高齢者・障碍者向け医療保険制度</w:t>
      </w:r>
      <w:r>
        <w:rPr>
          <w:rFonts w:hint="eastAsia"/>
        </w:rPr>
        <w:t>(Medicare)</w:t>
      </w:r>
      <w:r>
        <w:rPr>
          <w:rFonts w:hint="eastAsia"/>
        </w:rPr>
        <w:t>、低所得者向け医療保険制度</w:t>
      </w:r>
      <w:r>
        <w:rPr>
          <w:rFonts w:hint="eastAsia"/>
        </w:rPr>
        <w:t>(Medicaid)</w:t>
      </w:r>
      <w:r>
        <w:rPr>
          <w:rFonts w:hint="eastAsia"/>
        </w:rPr>
        <w:t>など</w:t>
      </w:r>
    </w:p>
    <w:p w14:paraId="5DDACC78" w14:textId="77777777" w:rsidR="007C4D5E" w:rsidRDefault="007C4D5E">
      <w:r>
        <w:rPr>
          <w:rFonts w:hint="eastAsia"/>
        </w:rPr>
        <w:t>③民間の個人保険…高額所得者が自ら加入</w:t>
      </w:r>
    </w:p>
    <w:p w14:paraId="2DE3051A" w14:textId="77777777" w:rsidR="00974489" w:rsidRDefault="007C4D5E" w:rsidP="00974489">
      <w:r>
        <w:rPr>
          <w:rFonts w:hint="eastAsia"/>
        </w:rPr>
        <w:t>・</w:t>
      </w:r>
      <w:r w:rsidRPr="00C74924">
        <w:rPr>
          <w:rFonts w:hint="eastAsia"/>
          <w:u w:val="single"/>
        </w:rPr>
        <w:t>雇用されている</w:t>
      </w:r>
      <w:r w:rsidR="00974489" w:rsidRPr="00C74924">
        <w:rPr>
          <w:rFonts w:hint="eastAsia"/>
          <w:u w:val="single"/>
        </w:rPr>
        <w:t>ときは</w:t>
      </w:r>
      <w:r w:rsidRPr="00C74924">
        <w:rPr>
          <w:rFonts w:hint="eastAsia"/>
          <w:u w:val="single"/>
        </w:rPr>
        <w:t>会社の保険を受けられる</w:t>
      </w:r>
      <w:r w:rsidR="00974489" w:rsidRPr="00C74924">
        <w:rPr>
          <w:rFonts w:hint="eastAsia"/>
          <w:u w:val="single"/>
        </w:rPr>
        <w:t>が、不況のためリストラされた、製造業に従事していた中間層が無保険に陥る</w:t>
      </w:r>
      <w:r w:rsidR="009C696C">
        <w:rPr>
          <w:rFonts w:hint="eastAsia"/>
        </w:rPr>
        <w:t xml:space="preserve">　　</w:t>
      </w:r>
      <w:r w:rsidR="009C696C">
        <w:rPr>
          <w:rFonts w:hint="eastAsia"/>
        </w:rPr>
        <w:t>ex.</w:t>
      </w:r>
      <w:r w:rsidR="009C696C">
        <w:rPr>
          <w:rFonts w:hint="eastAsia"/>
        </w:rPr>
        <w:t>）</w:t>
      </w:r>
      <w:r w:rsidR="00974489">
        <w:rPr>
          <w:rFonts w:hint="eastAsia"/>
        </w:rPr>
        <w:t>無保険者…約</w:t>
      </w:r>
      <w:r w:rsidR="00974489">
        <w:rPr>
          <w:rFonts w:hint="eastAsia"/>
        </w:rPr>
        <w:t>4,600</w:t>
      </w:r>
      <w:r w:rsidR="00974489">
        <w:rPr>
          <w:rFonts w:hint="eastAsia"/>
        </w:rPr>
        <w:t>万人</w:t>
      </w:r>
    </w:p>
    <w:p w14:paraId="79478F02" w14:textId="77777777" w:rsidR="0067310A" w:rsidRDefault="0067310A" w:rsidP="00974489"/>
    <w:p w14:paraId="49463464" w14:textId="77777777" w:rsidR="00974489" w:rsidRDefault="007D0CB8" w:rsidP="00974489">
      <w:r>
        <w:rPr>
          <w:rFonts w:hint="eastAsia"/>
        </w:rPr>
        <w:t>＊</w:t>
      </w:r>
      <w:r w:rsidR="00974489">
        <w:rPr>
          <w:rFonts w:hint="eastAsia"/>
        </w:rPr>
        <w:t>オバマの医療保険制度改革</w:t>
      </w:r>
    </w:p>
    <w:p w14:paraId="2554B320" w14:textId="77777777" w:rsidR="00912FDE" w:rsidRDefault="009D3E6D" w:rsidP="00912FDE">
      <w:r w:rsidRPr="00912FDE">
        <w:rPr>
          <w:rFonts w:hint="eastAsia"/>
          <w:b/>
        </w:rPr>
        <w:t>①新たな公的保険</w:t>
      </w:r>
      <w:r w:rsidR="00912FDE">
        <w:rPr>
          <w:rFonts w:hint="eastAsia"/>
        </w:rPr>
        <w:t>…</w:t>
      </w:r>
      <w:r w:rsidR="00912FDE">
        <w:rPr>
          <w:rFonts w:hint="eastAsia"/>
        </w:rPr>
        <w:t>Medicare/Medicaid</w:t>
      </w:r>
      <w:r w:rsidR="00912FDE">
        <w:rPr>
          <w:rFonts w:hint="eastAsia"/>
        </w:rPr>
        <w:t>以外の新設公的保険</w:t>
      </w:r>
    </w:p>
    <w:p w14:paraId="3D68A173" w14:textId="77777777" w:rsidR="009D3E6D" w:rsidRDefault="00912FDE" w:rsidP="009D3E6D">
      <w:r>
        <w:rPr>
          <w:rFonts w:hint="eastAsia"/>
        </w:rPr>
        <w:t>／民間保険の加入基準の緩和…公的監督機能のある医療保険エクスチェンジ市場</w:t>
      </w:r>
    </w:p>
    <w:p w14:paraId="720695E9" w14:textId="77777777" w:rsidR="009D3E6D" w:rsidRDefault="00912FDE">
      <w:r>
        <w:rPr>
          <w:rFonts w:hint="eastAsia"/>
        </w:rPr>
        <w:t xml:space="preserve">②医療コストの削減　　　　</w:t>
      </w:r>
      <w:r w:rsidR="009D3E6D">
        <w:rPr>
          <w:rFonts w:hint="eastAsia"/>
        </w:rPr>
        <w:t>③</w:t>
      </w:r>
      <w:r>
        <w:rPr>
          <w:rFonts w:hint="eastAsia"/>
        </w:rPr>
        <w:t>児童の保険加入を義務付ける</w:t>
      </w:r>
    </w:p>
    <w:p w14:paraId="01B20362" w14:textId="77777777" w:rsidR="00912FDE" w:rsidRDefault="00912FDE" w:rsidP="00912FDE">
      <w:r>
        <w:rPr>
          <w:rFonts w:hint="eastAsia"/>
        </w:rPr>
        <w:t>④企業に追加の負担を求める</w:t>
      </w:r>
    </w:p>
    <w:p w14:paraId="25388445" w14:textId="77777777" w:rsidR="00912FDE" w:rsidRDefault="00912FDE" w:rsidP="00912FDE">
      <w:r>
        <w:rPr>
          <w:rFonts w:hint="eastAsia"/>
        </w:rPr>
        <w:t>（保険を従業員に提供しない一定規模の雇用主は、別の基金への拠出を義務付ける）</w:t>
      </w:r>
    </w:p>
    <w:p w14:paraId="0437115B" w14:textId="77777777" w:rsidR="00912FDE" w:rsidRPr="00C74924" w:rsidRDefault="00912FDE">
      <w:pPr>
        <w:rPr>
          <w:sz w:val="16"/>
          <w:szCs w:val="16"/>
        </w:rPr>
      </w:pPr>
      <w:r>
        <w:rPr>
          <w:rFonts w:hint="eastAsia"/>
        </w:rPr>
        <w:t>…「公的医療保険と民間の医療保険で競争する」</w:t>
      </w:r>
      <w:r w:rsidRPr="00C74924">
        <w:rPr>
          <w:rFonts w:hint="eastAsia"/>
          <w:sz w:val="16"/>
          <w:szCs w:val="16"/>
        </w:rPr>
        <w:t xml:space="preserve">(by </w:t>
      </w:r>
      <w:r w:rsidRPr="00C74924">
        <w:rPr>
          <w:rFonts w:hint="eastAsia"/>
          <w:sz w:val="16"/>
          <w:szCs w:val="16"/>
        </w:rPr>
        <w:t>オバマ</w:t>
      </w:r>
      <w:r w:rsidRPr="00C74924">
        <w:rPr>
          <w:rFonts w:hint="eastAsia"/>
          <w:sz w:val="16"/>
          <w:szCs w:val="16"/>
        </w:rPr>
        <w:t>)</w:t>
      </w:r>
    </w:p>
    <w:p w14:paraId="4FA182B6" w14:textId="77777777" w:rsidR="00912FDE" w:rsidRDefault="00912FDE"/>
    <w:p w14:paraId="022051DE" w14:textId="77777777" w:rsidR="00912FDE" w:rsidRDefault="007D0CB8">
      <w:r>
        <w:rPr>
          <w:rFonts w:hint="eastAsia"/>
        </w:rPr>
        <w:t>＊</w:t>
      </w:r>
      <w:r w:rsidR="00C74924">
        <w:rPr>
          <w:rFonts w:hint="eastAsia"/>
        </w:rPr>
        <w:t>議会からの反発</w:t>
      </w:r>
    </w:p>
    <w:p w14:paraId="2CF16BA5" w14:textId="77777777" w:rsidR="00C74924" w:rsidRDefault="008D05F3">
      <w:r>
        <w:rPr>
          <w:rFonts w:hint="eastAsia"/>
        </w:rPr>
        <w:t>○</w:t>
      </w:r>
      <w:r w:rsidR="00C74924" w:rsidRPr="007D0CB8">
        <w:rPr>
          <w:rFonts w:hint="eastAsia"/>
          <w:u w:val="single"/>
        </w:rPr>
        <w:t>財政赤字</w:t>
      </w:r>
      <w:r w:rsidR="007D0CB8" w:rsidRPr="007D0CB8">
        <w:rPr>
          <w:rFonts w:hint="eastAsia"/>
          <w:u w:val="single"/>
        </w:rPr>
        <w:t>・財政規律</w:t>
      </w:r>
      <w:r w:rsidR="00C74924">
        <w:rPr>
          <w:rFonts w:hint="eastAsia"/>
        </w:rPr>
        <w:t>について</w:t>
      </w:r>
      <w:r w:rsidR="00C74924" w:rsidRPr="0067310A">
        <w:rPr>
          <w:rFonts w:hint="eastAsia"/>
          <w:sz w:val="16"/>
          <w:szCs w:val="16"/>
        </w:rPr>
        <w:t>（</w:t>
      </w:r>
      <w:r w:rsidR="00C74924" w:rsidRPr="0067310A">
        <w:rPr>
          <w:rFonts w:hint="eastAsia"/>
          <w:sz w:val="16"/>
          <w:szCs w:val="16"/>
        </w:rPr>
        <w:t>10</w:t>
      </w:r>
      <w:r w:rsidR="00C74924" w:rsidRPr="0067310A">
        <w:rPr>
          <w:rFonts w:hint="eastAsia"/>
          <w:sz w:val="16"/>
          <w:szCs w:val="16"/>
        </w:rPr>
        <w:t>年間で</w:t>
      </w:r>
      <w:r w:rsidR="00C74924" w:rsidRPr="0067310A">
        <w:rPr>
          <w:rFonts w:hint="eastAsia"/>
          <w:sz w:val="16"/>
          <w:szCs w:val="16"/>
        </w:rPr>
        <w:t>9,000</w:t>
      </w:r>
      <w:r w:rsidR="00C74924" w:rsidRPr="0067310A">
        <w:rPr>
          <w:rFonts w:hint="eastAsia"/>
          <w:sz w:val="16"/>
          <w:szCs w:val="16"/>
        </w:rPr>
        <w:t>億ドルのコスト）</w:t>
      </w:r>
    </w:p>
    <w:p w14:paraId="44BB630C" w14:textId="77777777" w:rsidR="00C74924" w:rsidRDefault="00C74924">
      <w:r>
        <w:rPr>
          <w:rFonts w:hint="eastAsia"/>
        </w:rPr>
        <w:t>…共和党と、財政規律を重視する、下院の民主党保守派「</w:t>
      </w:r>
      <w:r w:rsidRPr="007D0CB8">
        <w:rPr>
          <w:rFonts w:hint="eastAsia"/>
          <w:u w:val="single"/>
        </w:rPr>
        <w:t>ブルードッグ</w:t>
      </w:r>
      <w:r>
        <w:rPr>
          <w:rFonts w:hint="eastAsia"/>
        </w:rPr>
        <w:t>連盟」も反対</w:t>
      </w:r>
    </w:p>
    <w:p w14:paraId="63D3A67D" w14:textId="77777777" w:rsidR="00C74924" w:rsidRPr="00C74924" w:rsidRDefault="00C74924">
      <w:pPr>
        <w:rPr>
          <w:sz w:val="16"/>
          <w:szCs w:val="16"/>
        </w:rPr>
      </w:pPr>
      <w:r w:rsidRPr="00C74924">
        <w:rPr>
          <w:rFonts w:hint="eastAsia"/>
          <w:sz w:val="16"/>
          <w:szCs w:val="16"/>
        </w:rPr>
        <w:t>（下院の上院に対する優越／下院民主党の約</w:t>
      </w:r>
      <w:r w:rsidRPr="00C74924">
        <w:rPr>
          <w:rFonts w:hint="eastAsia"/>
          <w:sz w:val="16"/>
          <w:szCs w:val="16"/>
        </w:rPr>
        <w:t>2</w:t>
      </w:r>
      <w:r w:rsidRPr="00C74924">
        <w:rPr>
          <w:rFonts w:hint="eastAsia"/>
          <w:sz w:val="16"/>
          <w:szCs w:val="16"/>
        </w:rPr>
        <w:t>割の影響力）</w:t>
      </w:r>
    </w:p>
    <w:p w14:paraId="49A6EF2A" w14:textId="77777777" w:rsidR="00C74924" w:rsidRDefault="00C74924">
      <w:r>
        <w:rPr>
          <w:rFonts w:hint="eastAsia"/>
        </w:rPr>
        <w:t>・</w:t>
      </w:r>
      <w:r w:rsidR="002A47B5">
        <w:rPr>
          <w:rFonts w:hint="eastAsia"/>
        </w:rPr>
        <w:t>企業からの反発</w:t>
      </w:r>
    </w:p>
    <w:p w14:paraId="2431EB5C" w14:textId="77777777" w:rsidR="002A47B5" w:rsidRDefault="002A47B5">
      <w:r>
        <w:rPr>
          <w:rFonts w:hint="eastAsia"/>
        </w:rPr>
        <w:t>…従業員への医療保険提供の拡充は、企業負担増（→リストラ・賃金カット？）</w:t>
      </w:r>
      <w:r w:rsidR="0097507B">
        <w:rPr>
          <w:rFonts w:hint="eastAsia"/>
        </w:rPr>
        <w:t>ex.</w:t>
      </w:r>
      <w:r w:rsidR="0097507B">
        <w:rPr>
          <w:rFonts w:hint="eastAsia"/>
        </w:rPr>
        <w:t>）</w:t>
      </w:r>
      <w:r w:rsidR="0097507B">
        <w:rPr>
          <w:rFonts w:hint="eastAsia"/>
        </w:rPr>
        <w:t>GM</w:t>
      </w:r>
    </w:p>
    <w:p w14:paraId="2A1EFEBE" w14:textId="77777777" w:rsidR="002A47B5" w:rsidRDefault="002A47B5">
      <w:r>
        <w:rPr>
          <w:rFonts w:hint="eastAsia"/>
        </w:rPr>
        <w:t>／医療コスト削減圧力は、高額な新薬を販売してきた製薬業界へダメージ</w:t>
      </w:r>
      <w:r w:rsidR="0097507B">
        <w:rPr>
          <w:rFonts w:hint="eastAsia"/>
        </w:rPr>
        <w:t>（→開発遅れる？）</w:t>
      </w:r>
    </w:p>
    <w:p w14:paraId="021F7C18" w14:textId="77777777" w:rsidR="002A47B5" w:rsidRDefault="002A47B5">
      <w:r>
        <w:rPr>
          <w:rFonts w:hint="eastAsia"/>
        </w:rPr>
        <w:t>／公的保険制度は、民間保険会社にとって脅威</w:t>
      </w:r>
    </w:p>
    <w:p w14:paraId="0CE8599F" w14:textId="77777777" w:rsidR="002A47B5" w:rsidRPr="009C696C" w:rsidRDefault="002A47B5">
      <w:pPr>
        <w:rPr>
          <w:sz w:val="16"/>
          <w:szCs w:val="16"/>
        </w:rPr>
      </w:pPr>
      <w:r>
        <w:rPr>
          <w:rFonts w:hint="eastAsia"/>
        </w:rPr>
        <w:t>・医療費の地域格差</w:t>
      </w:r>
      <w:r w:rsidR="009C696C">
        <w:rPr>
          <w:rFonts w:hint="eastAsia"/>
        </w:rPr>
        <w:t xml:space="preserve">　</w:t>
      </w:r>
      <w:r w:rsidR="009C696C" w:rsidRPr="009C696C">
        <w:rPr>
          <w:rFonts w:hint="eastAsia"/>
          <w:sz w:val="16"/>
          <w:szCs w:val="16"/>
        </w:rPr>
        <w:t>ex.</w:t>
      </w:r>
      <w:r w:rsidR="009C696C" w:rsidRPr="009C696C">
        <w:rPr>
          <w:rFonts w:hint="eastAsia"/>
          <w:sz w:val="16"/>
          <w:szCs w:val="16"/>
        </w:rPr>
        <w:t>）テキサス…</w:t>
      </w:r>
      <w:r w:rsidR="009C696C" w:rsidRPr="009C696C">
        <w:rPr>
          <w:rFonts w:hint="eastAsia"/>
          <w:sz w:val="16"/>
          <w:szCs w:val="16"/>
        </w:rPr>
        <w:t xml:space="preserve">$12,000 </w:t>
      </w:r>
      <w:r w:rsidR="009C696C">
        <w:rPr>
          <w:rFonts w:hint="eastAsia"/>
          <w:sz w:val="16"/>
          <w:szCs w:val="16"/>
        </w:rPr>
        <w:t xml:space="preserve">　</w:t>
      </w:r>
      <w:r w:rsidR="009C696C" w:rsidRPr="009C696C">
        <w:rPr>
          <w:rFonts w:hint="eastAsia"/>
          <w:sz w:val="16"/>
          <w:szCs w:val="16"/>
        </w:rPr>
        <w:t>ウィスコンシン…</w:t>
      </w:r>
      <w:r w:rsidR="009C696C" w:rsidRPr="009C696C">
        <w:rPr>
          <w:rFonts w:hint="eastAsia"/>
          <w:sz w:val="16"/>
          <w:szCs w:val="16"/>
        </w:rPr>
        <w:t>$6,800</w:t>
      </w:r>
    </w:p>
    <w:p w14:paraId="48C2E561" w14:textId="77777777" w:rsidR="0097507B" w:rsidRPr="00DA0885" w:rsidRDefault="009C696C">
      <w:pPr>
        <w:rPr>
          <w:sz w:val="16"/>
          <w:szCs w:val="16"/>
        </w:rPr>
      </w:pPr>
      <w:r w:rsidRPr="00DA0885">
        <w:rPr>
          <w:rFonts w:hint="eastAsia"/>
          <w:sz w:val="16"/>
          <w:szCs w:val="16"/>
        </w:rPr>
        <w:t>…移民など貧困層の多い地域と、教育水準が高く所得も高い地域では、健康に対する意識が違い、結果病気社会的コストにも差がある。公的医療保険制度の導入で、優等な州がダメな他州の社会的コストを負担し、受益者負担の構造が崩れるという批判がある。</w:t>
      </w:r>
    </w:p>
    <w:p w14:paraId="77E6A90B" w14:textId="77777777" w:rsidR="0097507B" w:rsidRPr="0097507B" w:rsidRDefault="0097507B">
      <w:pPr>
        <w:rPr>
          <w:u w:val="single"/>
        </w:rPr>
      </w:pPr>
      <w:r w:rsidRPr="0097507B">
        <w:rPr>
          <w:rFonts w:hint="eastAsia"/>
          <w:u w:val="single"/>
        </w:rPr>
        <w:lastRenderedPageBreak/>
        <w:t>５．大都市の公共交通～シカゴとニューヨークを舞台に</w:t>
      </w:r>
    </w:p>
    <w:p w14:paraId="66F014B6" w14:textId="77777777" w:rsidR="0097507B" w:rsidRDefault="0097507B">
      <w:r>
        <w:rPr>
          <w:rFonts w:hint="eastAsia"/>
        </w:rPr>
        <w:t>5.1</w:t>
      </w:r>
      <w:r>
        <w:rPr>
          <w:rFonts w:hint="eastAsia"/>
        </w:rPr>
        <w:t>アメリカの</w:t>
      </w:r>
      <w:r w:rsidR="00013CEB">
        <w:rPr>
          <w:rFonts w:hint="eastAsia"/>
        </w:rPr>
        <w:t>大都市での</w:t>
      </w:r>
      <w:r>
        <w:rPr>
          <w:rFonts w:hint="eastAsia"/>
        </w:rPr>
        <w:t>公共交通とは</w:t>
      </w:r>
      <w:r w:rsidR="00013CEB">
        <w:rPr>
          <w:rStyle w:val="aa"/>
        </w:rPr>
        <w:footnoteReference w:id="31"/>
      </w:r>
    </w:p>
    <w:p w14:paraId="235784ED" w14:textId="77777777" w:rsidR="00626F8D" w:rsidRDefault="00013CEB">
      <w:r>
        <w:rPr>
          <w:rFonts w:hint="eastAsia"/>
        </w:rPr>
        <w:t xml:space="preserve">　車社会のアメリカにおいて、税金を投入してかろうじて維持される公</w:t>
      </w:r>
      <w:r w:rsidR="00626F8D">
        <w:rPr>
          <w:rFonts w:hint="eastAsia"/>
        </w:rPr>
        <w:t>共交通機関は、移民労働者をはじめ都市部に居住する、低所得者・福祉受給者</w:t>
      </w:r>
      <w:r>
        <w:rPr>
          <w:rFonts w:hint="eastAsia"/>
        </w:rPr>
        <w:t>のためである。</w:t>
      </w:r>
    </w:p>
    <w:p w14:paraId="000EE922" w14:textId="56D7FFCD" w:rsidR="00626F8D" w:rsidRPr="00AE6ADB" w:rsidRDefault="00626F8D">
      <w:r>
        <w:rPr>
          <w:rFonts w:hint="eastAsia"/>
        </w:rPr>
        <w:t xml:space="preserve">　大都市の中心地区ではホワイトカラーのサービス業が増加した一方、低い学歴と技能にあう初歩的な職種は、郊外に移動したのである。就労促進型の福祉改革を行うためには、まず市内中心部の貧困地区</w:t>
      </w:r>
      <w:r w:rsidR="0072715E">
        <w:rPr>
          <w:rFonts w:hint="eastAsia"/>
        </w:rPr>
        <w:t>に住む福祉受給者が、郊外に通勤できる交通手段を必要とする。そこで</w:t>
      </w:r>
      <w:r>
        <w:rPr>
          <w:rFonts w:hint="eastAsia"/>
        </w:rPr>
        <w:t>、</w:t>
      </w:r>
      <w:r w:rsidRPr="00135FB0">
        <w:rPr>
          <w:rFonts w:hint="eastAsia"/>
          <w:u w:val="single"/>
        </w:rPr>
        <w:t>低所得者・福祉受給者に対して、就労およびそれに必要な保育・職業訓練所へのアクセスのために、都市中心部や郊外における交通手段を提供する</w:t>
      </w:r>
      <w:r>
        <w:rPr>
          <w:rFonts w:hint="eastAsia"/>
        </w:rPr>
        <w:t>ことが目的である。</w:t>
      </w:r>
      <w:r>
        <w:rPr>
          <w:rStyle w:val="aa"/>
        </w:rPr>
        <w:footnoteReference w:id="32"/>
      </w:r>
      <w:r w:rsidR="00135FB0">
        <w:rPr>
          <w:rFonts w:hint="eastAsia"/>
        </w:rPr>
        <w:t xml:space="preserve">　</w:t>
      </w:r>
      <w:r w:rsidR="0072715E">
        <w:rPr>
          <w:rFonts w:hint="eastAsia"/>
        </w:rPr>
        <w:t>就労することは、「個人の自立」（「大」目的）を果たすからだ。</w:t>
      </w:r>
      <w:r w:rsidR="00AE6ADB">
        <w:rPr>
          <w:rFonts w:hint="eastAsia"/>
        </w:rPr>
        <w:t>州の税金を配分することで、交通分野における一種の「所得再分配」と言えるだろう。</w:t>
      </w:r>
    </w:p>
    <w:p w14:paraId="571270AD" w14:textId="77777777" w:rsidR="00013CEB" w:rsidRDefault="00013CEB">
      <w:r>
        <w:rPr>
          <w:rFonts w:hint="eastAsia"/>
        </w:rPr>
        <w:t xml:space="preserve">　公共交通機関は、</w:t>
      </w:r>
      <w:r w:rsidRPr="00626F8D">
        <w:rPr>
          <w:rFonts w:hint="eastAsia"/>
          <w:u w:val="single"/>
        </w:rPr>
        <w:t>交通行政に特化</w:t>
      </w:r>
      <w:r>
        <w:rPr>
          <w:rFonts w:hint="eastAsia"/>
        </w:rPr>
        <w:t>した州の行政組織の一部、あるいは州から権限移譲された</w:t>
      </w:r>
      <w:r w:rsidRPr="00626F8D">
        <w:rPr>
          <w:rFonts w:hint="eastAsia"/>
          <w:u w:val="single"/>
        </w:rPr>
        <w:t>地方政府</w:t>
      </w:r>
      <w:r>
        <w:rPr>
          <w:rFonts w:hint="eastAsia"/>
        </w:rPr>
        <w:t>としての、「交通公社」によって運営される。「公社」</w:t>
      </w:r>
      <w:r>
        <w:rPr>
          <w:rFonts w:hint="eastAsia"/>
        </w:rPr>
        <w:t>(</w:t>
      </w:r>
      <w:r w:rsidRPr="00626F8D">
        <w:rPr>
          <w:rFonts w:hint="eastAsia"/>
          <w:b/>
        </w:rPr>
        <w:t>authority</w:t>
      </w:r>
      <w:r>
        <w:rPr>
          <w:rFonts w:hint="eastAsia"/>
        </w:rPr>
        <w:t>)</w:t>
      </w:r>
      <w:r>
        <w:rPr>
          <w:rFonts w:hint="eastAsia"/>
        </w:rPr>
        <w:t>は、</w:t>
      </w:r>
      <w:r w:rsidRPr="00626F8D">
        <w:rPr>
          <w:rFonts w:hint="eastAsia"/>
          <w:b/>
        </w:rPr>
        <w:t>独自課税権</w:t>
      </w:r>
      <w:r>
        <w:rPr>
          <w:rFonts w:hint="eastAsia"/>
        </w:rPr>
        <w:t>（自主税源の予算・徴収・投資）を持っている。</w:t>
      </w:r>
      <w:r w:rsidRPr="00626F8D">
        <w:rPr>
          <w:rFonts w:hint="eastAsia"/>
          <w:u w:val="single"/>
        </w:rPr>
        <w:t>交通行政を一般行政から組織的に分離し、財政面での透明性・効率性を維持</w:t>
      </w:r>
      <w:r>
        <w:rPr>
          <w:rFonts w:hint="eastAsia"/>
        </w:rPr>
        <w:t>するための措置が講じられている。</w:t>
      </w:r>
    </w:p>
    <w:p w14:paraId="797986F2" w14:textId="77777777" w:rsidR="009C696C" w:rsidRPr="00013CEB" w:rsidRDefault="009C696C"/>
    <w:p w14:paraId="463AE12F" w14:textId="77777777" w:rsidR="003726A7" w:rsidRDefault="0097507B">
      <w:r>
        <w:rPr>
          <w:rFonts w:hint="eastAsia"/>
        </w:rPr>
        <w:t>5.2</w:t>
      </w:r>
      <w:r>
        <w:rPr>
          <w:rFonts w:hint="eastAsia"/>
        </w:rPr>
        <w:t>シカゴの公共交通（</w:t>
      </w:r>
      <w:r>
        <w:rPr>
          <w:rFonts w:hint="eastAsia"/>
        </w:rPr>
        <w:t>RTA</w:t>
      </w:r>
      <w:r>
        <w:rPr>
          <w:rFonts w:hint="eastAsia"/>
        </w:rPr>
        <w:t>）</w:t>
      </w:r>
    </w:p>
    <w:p w14:paraId="5BDD97DF" w14:textId="77777777" w:rsidR="00A915F6" w:rsidRDefault="00A915F6">
      <w:r>
        <w:rPr>
          <w:rFonts w:hint="eastAsia"/>
        </w:rPr>
        <w:t>5.2.1 RTA</w:t>
      </w:r>
      <w:r>
        <w:rPr>
          <w:rFonts w:hint="eastAsia"/>
        </w:rPr>
        <w:t>とは</w:t>
      </w:r>
    </w:p>
    <w:p w14:paraId="5F183102" w14:textId="77777777" w:rsidR="009C696C" w:rsidRPr="003726A7" w:rsidRDefault="003726A7">
      <w:pPr>
        <w:rPr>
          <w:sz w:val="18"/>
          <w:szCs w:val="18"/>
        </w:rPr>
      </w:pPr>
      <w:r>
        <w:rPr>
          <w:rFonts w:hint="eastAsia"/>
          <w:noProof/>
        </w:rPr>
        <w:drawing>
          <wp:inline distT="0" distB="0" distL="0" distR="0" wp14:anchorId="27FD4732" wp14:editId="3AA118AA">
            <wp:extent cx="1419225" cy="1371600"/>
            <wp:effectExtent l="0" t="38100" r="0" b="57150"/>
            <wp:docPr id="1" name="図表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r w:rsidRPr="003726A7">
        <w:rPr>
          <w:rFonts w:hint="eastAsia"/>
          <w:sz w:val="18"/>
          <w:szCs w:val="18"/>
        </w:rPr>
        <w:t>※</w:t>
      </w:r>
      <w:r w:rsidRPr="003726A7">
        <w:rPr>
          <w:rFonts w:hint="eastAsia"/>
          <w:sz w:val="18"/>
          <w:szCs w:val="18"/>
        </w:rPr>
        <w:t>RTA</w:t>
      </w:r>
      <w:r w:rsidRPr="003726A7">
        <w:rPr>
          <w:rFonts w:hint="eastAsia"/>
          <w:sz w:val="18"/>
          <w:szCs w:val="18"/>
        </w:rPr>
        <w:t>は交通に特化した地方政府。</w:t>
      </w:r>
      <w:r w:rsidRPr="003726A7">
        <w:rPr>
          <w:rFonts w:hint="eastAsia"/>
          <w:sz w:val="18"/>
          <w:szCs w:val="18"/>
        </w:rPr>
        <w:t>RTA</w:t>
      </w:r>
      <w:r w:rsidRPr="003726A7">
        <w:rPr>
          <w:rFonts w:hint="eastAsia"/>
          <w:sz w:val="18"/>
          <w:szCs w:val="18"/>
        </w:rPr>
        <w:t>は、三つの事業体からなっている</w:t>
      </w:r>
      <w:r>
        <w:rPr>
          <w:rFonts w:hint="eastAsia"/>
          <w:sz w:val="18"/>
          <w:szCs w:val="18"/>
        </w:rPr>
        <w:t>。</w:t>
      </w:r>
      <w:r>
        <w:rPr>
          <w:rStyle w:val="aa"/>
          <w:sz w:val="18"/>
          <w:szCs w:val="18"/>
        </w:rPr>
        <w:footnoteReference w:id="33"/>
      </w:r>
    </w:p>
    <w:p w14:paraId="3E1D0241" w14:textId="624CBC26" w:rsidR="00A915F6" w:rsidRDefault="003726A7">
      <w:r>
        <w:rPr>
          <w:rFonts w:hint="eastAsia"/>
        </w:rPr>
        <w:t xml:space="preserve">　地方政府としての</w:t>
      </w:r>
      <w:r>
        <w:rPr>
          <w:rFonts w:hint="eastAsia"/>
        </w:rPr>
        <w:t>RTA</w:t>
      </w:r>
      <w:r>
        <w:rPr>
          <w:rFonts w:hint="eastAsia"/>
        </w:rPr>
        <w:t>は、運賃収入を管理する権限と、</w:t>
      </w:r>
      <w:r>
        <w:rPr>
          <w:rFonts w:hint="eastAsia"/>
        </w:rPr>
        <w:t>RTA</w:t>
      </w:r>
      <w:r>
        <w:rPr>
          <w:rFonts w:hint="eastAsia"/>
        </w:rPr>
        <w:t>の沿線エリアである１市６カウンティを対象に、「</w:t>
      </w:r>
      <w:r w:rsidRPr="003726A7">
        <w:rPr>
          <w:rFonts w:hint="eastAsia"/>
          <w:b/>
        </w:rPr>
        <w:t>RTA</w:t>
      </w:r>
      <w:r w:rsidRPr="003726A7">
        <w:rPr>
          <w:rFonts w:hint="eastAsia"/>
          <w:b/>
        </w:rPr>
        <w:t>売上税</w:t>
      </w:r>
      <w:r>
        <w:rPr>
          <w:rFonts w:hint="eastAsia"/>
        </w:rPr>
        <w:t>」</w:t>
      </w:r>
      <w:r w:rsidRPr="00A915F6">
        <w:rPr>
          <w:rFonts w:hint="eastAsia"/>
          <w:sz w:val="16"/>
          <w:szCs w:val="16"/>
        </w:rPr>
        <w:t>（＝消費税）</w:t>
      </w:r>
      <w:r>
        <w:rPr>
          <w:rFonts w:hint="eastAsia"/>
        </w:rPr>
        <w:t>という</w:t>
      </w:r>
      <w:r w:rsidRPr="003726A7">
        <w:rPr>
          <w:rFonts w:hint="eastAsia"/>
          <w:u w:val="single"/>
        </w:rPr>
        <w:t>特定財源</w:t>
      </w:r>
      <w:r w:rsidRPr="00A915F6">
        <w:rPr>
          <w:rFonts w:hint="eastAsia"/>
          <w:sz w:val="16"/>
          <w:szCs w:val="16"/>
          <w:u w:val="single"/>
        </w:rPr>
        <w:t>（使途が限定）</w:t>
      </w:r>
      <w:r w:rsidRPr="003726A7">
        <w:rPr>
          <w:rFonts w:hint="eastAsia"/>
          <w:u w:val="single"/>
        </w:rPr>
        <w:t>を課税・徴収する権限を、州政府から移譲されている</w:t>
      </w:r>
      <w:r w:rsidRPr="00A915F6">
        <w:rPr>
          <w:rFonts w:hint="eastAsia"/>
        </w:rPr>
        <w:t>。</w:t>
      </w:r>
      <w:r w:rsidR="00A915F6">
        <w:rPr>
          <w:rStyle w:val="aa"/>
        </w:rPr>
        <w:footnoteReference w:id="34"/>
      </w:r>
      <w:r w:rsidR="00A915F6">
        <w:rPr>
          <w:rFonts w:hint="eastAsia"/>
        </w:rPr>
        <w:t xml:space="preserve">　沿線エリアのみが課税されるのは、実際に公共交通機関を利用する低所得者が住む地域から税収</w:t>
      </w:r>
      <w:r w:rsidR="000004A5">
        <w:rPr>
          <w:rFonts w:hint="eastAsia"/>
        </w:rPr>
        <w:t>をとり、「</w:t>
      </w:r>
      <w:r w:rsidR="000004A5" w:rsidRPr="0072715E">
        <w:rPr>
          <w:rFonts w:hint="eastAsia"/>
          <w:b/>
        </w:rPr>
        <w:t>負担と受益の整合性</w:t>
      </w:r>
      <w:r w:rsidR="000004A5">
        <w:rPr>
          <w:rFonts w:hint="eastAsia"/>
        </w:rPr>
        <w:t>」</w:t>
      </w:r>
      <w:r w:rsidR="0072715E">
        <w:rPr>
          <w:rFonts w:hint="eastAsia"/>
        </w:rPr>
        <w:t>（受益者負担＝サービスを受ける者が税金を負担する）</w:t>
      </w:r>
      <w:r w:rsidR="000004A5">
        <w:rPr>
          <w:rFonts w:hint="eastAsia"/>
        </w:rPr>
        <w:t>を保つためである。また、</w:t>
      </w:r>
      <w:r w:rsidR="00135FB0">
        <w:rPr>
          <w:rFonts w:hint="eastAsia"/>
        </w:rPr>
        <w:t>自由な権限を</w:t>
      </w:r>
      <w:r w:rsidR="000004A5">
        <w:rPr>
          <w:rFonts w:hint="eastAsia"/>
        </w:rPr>
        <w:t>持ちうるには、外部から資金を入れてもらうのではなく自ら資金</w:t>
      </w:r>
      <w:r w:rsidR="00135FB0">
        <w:rPr>
          <w:rFonts w:hint="eastAsia"/>
        </w:rPr>
        <w:t>調達してくることが</w:t>
      </w:r>
      <w:r w:rsidR="000004A5">
        <w:rPr>
          <w:rFonts w:hint="eastAsia"/>
        </w:rPr>
        <w:t>、「自立・自律・自助」を重んじるアメリカでは</w:t>
      </w:r>
      <w:r w:rsidR="00135FB0">
        <w:rPr>
          <w:rFonts w:hint="eastAsia"/>
        </w:rPr>
        <w:t>重要なのだ。</w:t>
      </w:r>
    </w:p>
    <w:p w14:paraId="7679E94A" w14:textId="77777777" w:rsidR="00A915F6" w:rsidRDefault="00A915F6">
      <w:r>
        <w:rPr>
          <w:rFonts w:hint="eastAsia"/>
        </w:rPr>
        <w:lastRenderedPageBreak/>
        <w:t>5.2.2 RTA</w:t>
      </w:r>
      <w:r>
        <w:rPr>
          <w:rFonts w:hint="eastAsia"/>
        </w:rPr>
        <w:t>のファイナンス</w:t>
      </w:r>
    </w:p>
    <w:p w14:paraId="3DF7AD40" w14:textId="00F81F4D" w:rsidR="00A915F6" w:rsidRDefault="00B53C21">
      <w:r>
        <w:rPr>
          <w:rFonts w:hint="eastAsia"/>
        </w:rPr>
        <w:t>＊営業会計と資本会計</w:t>
      </w:r>
      <w:r w:rsidR="00AE6ADB">
        <w:rPr>
          <w:rStyle w:val="aa"/>
        </w:rPr>
        <w:footnoteReference w:id="35"/>
      </w:r>
    </w:p>
    <w:p w14:paraId="61BE4358" w14:textId="77777777" w:rsidR="00B53C21" w:rsidRDefault="00B53C21">
      <w:r>
        <w:rPr>
          <w:rFonts w:hint="eastAsia"/>
        </w:rPr>
        <w:t>・営業会計　収入…運賃収入／</w:t>
      </w:r>
      <w:r>
        <w:t>RTA</w:t>
      </w:r>
      <w:r>
        <w:rPr>
          <w:rFonts w:hint="eastAsia"/>
        </w:rPr>
        <w:t>売上税（自主財源）／州政府からの補助金</w:t>
      </w:r>
    </w:p>
    <w:p w14:paraId="5B2A71AA" w14:textId="6789C1F6" w:rsidR="00B53C21" w:rsidRDefault="00B53C21">
      <w:r>
        <w:rPr>
          <w:rFonts w:hint="eastAsia"/>
        </w:rPr>
        <w:t>支出…人件費など</w:t>
      </w:r>
      <w:r w:rsidR="00734A86">
        <w:rPr>
          <w:rFonts w:hint="eastAsia"/>
        </w:rPr>
        <w:t>経常的な</w:t>
      </w:r>
      <w:r>
        <w:rPr>
          <w:rFonts w:hint="eastAsia"/>
        </w:rPr>
        <w:t>営業コスト／減価償却</w:t>
      </w:r>
      <w:r>
        <w:rPr>
          <w:rStyle w:val="aa"/>
        </w:rPr>
        <w:footnoteReference w:id="36"/>
      </w:r>
      <w:r w:rsidR="0030401E">
        <w:rPr>
          <w:rFonts w:hint="eastAsia"/>
        </w:rPr>
        <w:t>費／公債</w:t>
      </w:r>
      <w:r>
        <w:rPr>
          <w:rFonts w:hint="eastAsia"/>
        </w:rPr>
        <w:t>費</w:t>
      </w:r>
    </w:p>
    <w:p w14:paraId="065779C7" w14:textId="3F020ADA" w:rsidR="00B53C21" w:rsidRDefault="0030401E" w:rsidP="0030401E">
      <w:r>
        <w:rPr>
          <w:rFonts w:hint="eastAsia"/>
        </w:rPr>
        <w:t>・</w:t>
      </w:r>
      <w:r w:rsidR="00734A86">
        <w:rPr>
          <w:rFonts w:hint="eastAsia"/>
        </w:rPr>
        <w:t>資本会計　収入…連邦政府および州政府</w:t>
      </w:r>
      <w:r>
        <w:rPr>
          <w:rStyle w:val="aa"/>
        </w:rPr>
        <w:footnoteReference w:id="37"/>
      </w:r>
      <w:r w:rsidR="00734A86">
        <w:rPr>
          <w:rFonts w:hint="eastAsia"/>
        </w:rPr>
        <w:t>からの補助金</w:t>
      </w:r>
    </w:p>
    <w:p w14:paraId="205A0B6E" w14:textId="7D9C1050" w:rsidR="0030401E" w:rsidRDefault="0030401E" w:rsidP="0030401E">
      <w:r>
        <w:rPr>
          <w:rFonts w:hint="eastAsia"/>
        </w:rPr>
        <w:t>支出…新型車両の導入や線路・電設整備など</w:t>
      </w:r>
    </w:p>
    <w:p w14:paraId="64E773CC" w14:textId="77777777" w:rsidR="00734A86" w:rsidRDefault="00734A86" w:rsidP="00734A86"/>
    <w:p w14:paraId="1E525545" w14:textId="0CA344D5" w:rsidR="00734A86" w:rsidRDefault="00734A86" w:rsidP="00734A86">
      <w:r>
        <w:rPr>
          <w:rFonts w:hint="eastAsia"/>
        </w:rPr>
        <w:t>○連邦資本補助金</w:t>
      </w:r>
      <w:r w:rsidR="0030401E">
        <w:rPr>
          <w:rStyle w:val="aa"/>
        </w:rPr>
        <w:footnoteReference w:id="38"/>
      </w:r>
    </w:p>
    <w:p w14:paraId="579DEAB8" w14:textId="77777777" w:rsidR="00734A86" w:rsidRDefault="00734A86" w:rsidP="00734A86">
      <w:r>
        <w:rPr>
          <w:rFonts w:hint="eastAsia"/>
        </w:rPr>
        <w:t>…州または地方政府に分担金を用意することを条件とする、</w:t>
      </w:r>
      <w:r w:rsidRPr="00734A86">
        <w:rPr>
          <w:rFonts w:hint="eastAsia"/>
          <w:b/>
        </w:rPr>
        <w:t>マッチング補助金</w:t>
      </w:r>
    </w:p>
    <w:p w14:paraId="60426697" w14:textId="7DF7A3F6" w:rsidR="00734A86" w:rsidRDefault="0030401E" w:rsidP="00734A86">
      <w:r>
        <w:rPr>
          <w:rFonts w:hint="eastAsia"/>
        </w:rPr>
        <w:t>→</w:t>
      </w:r>
      <w:r w:rsidRPr="0030401E">
        <w:rPr>
          <w:rFonts w:hint="eastAsia"/>
          <w:u w:val="single"/>
        </w:rPr>
        <w:t>RTA</w:t>
      </w:r>
      <w:r w:rsidRPr="0030401E">
        <w:rPr>
          <w:rFonts w:hint="eastAsia"/>
          <w:u w:val="single"/>
        </w:rPr>
        <w:t>は、分担金を用意するため</w:t>
      </w:r>
      <w:r>
        <w:rPr>
          <w:rFonts w:hint="eastAsia"/>
          <w:u w:val="single"/>
        </w:rPr>
        <w:t>、債券を発行して</w:t>
      </w:r>
      <w:r w:rsidRPr="0030401E">
        <w:rPr>
          <w:rFonts w:hint="eastAsia"/>
          <w:u w:val="single"/>
        </w:rPr>
        <w:t>借入を行う必要性</w:t>
      </w:r>
    </w:p>
    <w:p w14:paraId="2AE2F806" w14:textId="22E1FBD7" w:rsidR="0030401E" w:rsidRPr="0030401E" w:rsidRDefault="0030401E" w:rsidP="00734A86">
      <w:pPr>
        <w:rPr>
          <w:sz w:val="16"/>
          <w:szCs w:val="16"/>
        </w:rPr>
      </w:pPr>
      <w:r w:rsidRPr="0030401E">
        <w:rPr>
          <w:rFonts w:hint="eastAsia"/>
          <w:sz w:val="16"/>
          <w:szCs w:val="16"/>
        </w:rPr>
        <w:t>・借入の返済に充てる資金は、後年度にて営業会計の減価償却に計上</w:t>
      </w:r>
    </w:p>
    <w:p w14:paraId="6E668F36" w14:textId="36B41D45" w:rsidR="00734A86" w:rsidRPr="003F4818" w:rsidRDefault="0030401E" w:rsidP="00734A86">
      <w:pPr>
        <w:rPr>
          <w:sz w:val="16"/>
          <w:szCs w:val="16"/>
        </w:rPr>
      </w:pPr>
      <w:r w:rsidRPr="0030401E">
        <w:rPr>
          <w:rFonts w:hint="eastAsia"/>
          <w:sz w:val="16"/>
          <w:szCs w:val="16"/>
        </w:rPr>
        <w:t>・固定資本投資のための借入れに対する元利返済に、営業会計の減価償却費・公債費が充てられ、連邦政府や州政府からの補助金が回されている</w:t>
      </w:r>
    </w:p>
    <w:p w14:paraId="0D0AAF49" w14:textId="0623C83C" w:rsidR="0072715E" w:rsidRDefault="0072715E" w:rsidP="00734A86">
      <w:r>
        <w:rPr>
          <w:rFonts w:hint="eastAsia"/>
        </w:rPr>
        <w:t>・連邦補助金（＝包括補助金）は、イリノイ州政府を通じて、優先順位に則り地方政府に配分される。</w:t>
      </w:r>
      <w:r>
        <w:rPr>
          <w:rFonts w:hint="eastAsia"/>
        </w:rPr>
        <w:t>RTA</w:t>
      </w:r>
      <w:r>
        <w:rPr>
          <w:rFonts w:hint="eastAsia"/>
        </w:rPr>
        <w:t>の優先順位は高い（貧困層の就労を支援し、「個人の自立」につながる）</w:t>
      </w:r>
      <w:r w:rsidR="0068054D">
        <w:rPr>
          <w:rFonts w:hint="eastAsia"/>
        </w:rPr>
        <w:t>。</w:t>
      </w:r>
    </w:p>
    <w:p w14:paraId="2D6C373F" w14:textId="77777777" w:rsidR="003F4818" w:rsidRDefault="003F4818" w:rsidP="00734A86"/>
    <w:p w14:paraId="2B903924" w14:textId="25C54844" w:rsidR="003F4818" w:rsidRDefault="003F4818" w:rsidP="00734A86">
      <w:r>
        <w:rPr>
          <w:rFonts w:hint="eastAsia"/>
        </w:rPr>
        <w:t>○</w:t>
      </w:r>
      <w:r>
        <w:rPr>
          <w:rFonts w:hint="eastAsia"/>
        </w:rPr>
        <w:t>RTA</w:t>
      </w:r>
      <w:r>
        <w:rPr>
          <w:rFonts w:hint="eastAsia"/>
        </w:rPr>
        <w:t>の債券発行</w:t>
      </w:r>
      <w:r w:rsidR="0068054D">
        <w:rPr>
          <w:rStyle w:val="aa"/>
        </w:rPr>
        <w:footnoteReference w:id="39"/>
      </w:r>
    </w:p>
    <w:p w14:paraId="672AD967" w14:textId="64222076" w:rsidR="0030401E" w:rsidRDefault="003F4818" w:rsidP="003F4818">
      <w:pPr>
        <w:ind w:firstLineChars="100" w:firstLine="210"/>
      </w:pPr>
      <w:r>
        <w:rPr>
          <w:rFonts w:hint="eastAsia"/>
        </w:rPr>
        <w:t>RTA</w:t>
      </w:r>
      <w:r>
        <w:rPr>
          <w:rFonts w:hint="eastAsia"/>
        </w:rPr>
        <w:t>の債券は、</w:t>
      </w:r>
    </w:p>
    <w:p w14:paraId="0C444D33" w14:textId="46689578" w:rsidR="003F4818" w:rsidRDefault="003F4818" w:rsidP="003F4818">
      <w:r>
        <w:rPr>
          <w:rFonts w:hint="eastAsia"/>
        </w:rPr>
        <w:t>①</w:t>
      </w:r>
      <w:r>
        <w:rPr>
          <w:rFonts w:hint="eastAsia"/>
        </w:rPr>
        <w:t>RTA</w:t>
      </w:r>
      <w:r>
        <w:rPr>
          <w:rFonts w:hint="eastAsia"/>
        </w:rPr>
        <w:t>が州政府に提出し、州の承認</w:t>
      </w:r>
      <w:r w:rsidR="00801F60">
        <w:rPr>
          <w:rFonts w:hint="eastAsia"/>
        </w:rPr>
        <w:t>した計画とリンクした</w:t>
      </w:r>
      <w:r>
        <w:rPr>
          <w:rFonts w:hint="eastAsia"/>
        </w:rPr>
        <w:t>SCIP</w:t>
      </w:r>
      <w:r>
        <w:rPr>
          <w:rFonts w:hint="eastAsia"/>
        </w:rPr>
        <w:t>債</w:t>
      </w:r>
      <w:r w:rsidRPr="00801F60">
        <w:rPr>
          <w:rFonts w:hint="eastAsia"/>
          <w:sz w:val="16"/>
          <w:szCs w:val="16"/>
        </w:rPr>
        <w:t>（資本的経費に限定）</w:t>
      </w:r>
    </w:p>
    <w:p w14:paraId="11091845" w14:textId="51E5B12A" w:rsidR="003F4818" w:rsidRDefault="003F4818" w:rsidP="003F4818">
      <w:r>
        <w:rPr>
          <w:rFonts w:hint="eastAsia"/>
        </w:rPr>
        <w:t>②非</w:t>
      </w:r>
      <w:r>
        <w:rPr>
          <w:rFonts w:hint="eastAsia"/>
        </w:rPr>
        <w:t>SCIP</w:t>
      </w:r>
      <w:r>
        <w:rPr>
          <w:rFonts w:hint="eastAsia"/>
        </w:rPr>
        <w:t>債</w:t>
      </w:r>
      <w:r w:rsidRPr="00801F60">
        <w:rPr>
          <w:rFonts w:hint="eastAsia"/>
          <w:sz w:val="16"/>
          <w:szCs w:val="16"/>
        </w:rPr>
        <w:t>（主に経常的経費の補完）</w:t>
      </w:r>
      <w:r>
        <w:rPr>
          <w:rFonts w:hint="eastAsia"/>
        </w:rPr>
        <w:t xml:space="preserve">　の２種類。</w:t>
      </w:r>
    </w:p>
    <w:p w14:paraId="56C88FCD" w14:textId="1297FF4A" w:rsidR="003F4818" w:rsidRDefault="003F4818" w:rsidP="003F4818">
      <w:r>
        <w:rPr>
          <w:rFonts w:hint="eastAsia"/>
        </w:rPr>
        <w:t xml:space="preserve">　さて、</w:t>
      </w:r>
      <w:r w:rsidR="00801F60">
        <w:rPr>
          <w:rFonts w:hint="eastAsia"/>
        </w:rPr>
        <w:t>営業会計が構造的に赤字体質で</w:t>
      </w:r>
      <w:r>
        <w:rPr>
          <w:rFonts w:hint="eastAsia"/>
        </w:rPr>
        <w:t>財政基盤の脆弱な</w:t>
      </w:r>
      <w:r>
        <w:rPr>
          <w:rFonts w:hint="eastAsia"/>
        </w:rPr>
        <w:t>RTA</w:t>
      </w:r>
      <w:r>
        <w:rPr>
          <w:rFonts w:hint="eastAsia"/>
        </w:rPr>
        <w:t>が</w:t>
      </w:r>
      <w:r w:rsidR="00801F60">
        <w:rPr>
          <w:rFonts w:hint="eastAsia"/>
        </w:rPr>
        <w:t>、</w:t>
      </w:r>
      <w:r>
        <w:rPr>
          <w:rFonts w:hint="eastAsia"/>
        </w:rPr>
        <w:t>債券を発行できるのはなぜだろうか。</w:t>
      </w:r>
    </w:p>
    <w:p w14:paraId="0BC7CC29" w14:textId="7B9570FC" w:rsidR="003F4818" w:rsidRPr="00A915F6" w:rsidRDefault="00AE6ADB" w:rsidP="003F4818">
      <w:r>
        <w:rPr>
          <w:rFonts w:hint="eastAsia"/>
        </w:rPr>
        <w:t>①</w:t>
      </w:r>
      <w:r w:rsidR="003F4818">
        <w:rPr>
          <w:rFonts w:hint="eastAsia"/>
        </w:rPr>
        <w:t>SCIP</w:t>
      </w:r>
      <w:r w:rsidR="003F4818">
        <w:rPr>
          <w:rFonts w:hint="eastAsia"/>
        </w:rPr>
        <w:t>債は、厳密な審査を経て決定され、また使途を限定する形で発行される債権であるため、証券市場からの信用を保てている。</w:t>
      </w:r>
    </w:p>
    <w:p w14:paraId="023ADBD9" w14:textId="7CCFD719" w:rsidR="00AE6ADB" w:rsidRDefault="00AE6ADB" w:rsidP="00AE6ADB">
      <w:r>
        <w:rPr>
          <w:rFonts w:hint="eastAsia"/>
        </w:rPr>
        <w:t>②州財政支援（</w:t>
      </w:r>
      <w:r>
        <w:rPr>
          <w:rFonts w:hint="eastAsia"/>
        </w:rPr>
        <w:t>SFA</w:t>
      </w:r>
      <w:r>
        <w:rPr>
          <w:rFonts w:hint="eastAsia"/>
        </w:rPr>
        <w:t>）：信用担保を図るための州補助金―州議会の承認を得た計画に基づいて、（上位政府としての）州が</w:t>
      </w:r>
      <w:r>
        <w:rPr>
          <w:rFonts w:hint="eastAsia"/>
        </w:rPr>
        <w:t>RTA</w:t>
      </w:r>
      <w:r>
        <w:rPr>
          <w:rFonts w:hint="eastAsia"/>
        </w:rPr>
        <w:t>の元利払いの一部負担をする州補助金</w:t>
      </w:r>
    </w:p>
    <w:p w14:paraId="4C7BCA66" w14:textId="5646D2B3" w:rsidR="00AE6ADB" w:rsidRPr="00AE6ADB" w:rsidRDefault="00AE6ADB" w:rsidP="00AE6ADB">
      <w:r>
        <w:rPr>
          <w:rFonts w:hint="eastAsia"/>
        </w:rPr>
        <w:t>→</w:t>
      </w:r>
      <w:r>
        <w:rPr>
          <w:rFonts w:hint="eastAsia"/>
        </w:rPr>
        <w:t>RTA</w:t>
      </w:r>
      <w:r>
        <w:rPr>
          <w:rFonts w:hint="eastAsia"/>
        </w:rPr>
        <w:t>の財務体質を強化し、債券に対する市場の信用を高めている</w:t>
      </w:r>
    </w:p>
    <w:p w14:paraId="2710C656" w14:textId="79CE78AB" w:rsidR="00AE6ADB" w:rsidRDefault="00AE6ADB" w:rsidP="00AE6ADB">
      <w:r>
        <w:rPr>
          <w:rFonts w:hint="eastAsia"/>
        </w:rPr>
        <w:t>※貧困労働者の通勤手段としての目的を負う公共交通機関は、公共性が高いゆえに、営業会計で赤字にならざるを得ない。市場論理によって公共性が揺るがないように、州の財政支援がある。</w:t>
      </w:r>
    </w:p>
    <w:p w14:paraId="1DFFBE5B" w14:textId="3BC0B320" w:rsidR="00801F60" w:rsidRDefault="0097507B">
      <w:r>
        <w:rPr>
          <w:rFonts w:hint="eastAsia"/>
        </w:rPr>
        <w:lastRenderedPageBreak/>
        <w:t>5.3</w:t>
      </w:r>
      <w:r>
        <w:rPr>
          <w:rFonts w:hint="eastAsia"/>
        </w:rPr>
        <w:t>ニューヨークの公共交通（</w:t>
      </w:r>
      <w:r>
        <w:rPr>
          <w:rFonts w:hint="eastAsia"/>
        </w:rPr>
        <w:t>MTA</w:t>
      </w:r>
      <w:r>
        <w:rPr>
          <w:rFonts w:hint="eastAsia"/>
        </w:rPr>
        <w:t>）</w:t>
      </w:r>
    </w:p>
    <w:p w14:paraId="080B76B5" w14:textId="4EB81874" w:rsidR="00F150F1" w:rsidRDefault="00F150F1">
      <w:r>
        <w:rPr>
          <w:rFonts w:hint="eastAsia"/>
        </w:rPr>
        <w:t>5.3.1 MTA</w:t>
      </w:r>
      <w:r>
        <w:rPr>
          <w:rFonts w:hint="eastAsia"/>
        </w:rPr>
        <w:t>とは</w:t>
      </w:r>
    </w:p>
    <w:p w14:paraId="38754657" w14:textId="6CE56545" w:rsidR="00A442D7" w:rsidRDefault="00F150F1">
      <w:r>
        <w:rPr>
          <w:rFonts w:hint="eastAsia"/>
        </w:rPr>
        <w:t xml:space="preserve">　全米最大の公共交通機関。</w:t>
      </w:r>
      <w:r>
        <w:rPr>
          <w:rStyle w:val="aa"/>
        </w:rPr>
        <w:footnoteReference w:id="40"/>
      </w:r>
      <w:r>
        <w:rPr>
          <w:rFonts w:hint="eastAsia"/>
        </w:rPr>
        <w:t xml:space="preserve">　</w:t>
      </w:r>
      <w:r w:rsidR="005E2852">
        <w:rPr>
          <w:rFonts w:hint="eastAsia"/>
        </w:rPr>
        <w:t>貧困層の</w:t>
      </w:r>
      <w:r w:rsidR="00610458">
        <w:rPr>
          <w:rFonts w:hint="eastAsia"/>
        </w:rPr>
        <w:t>通勤手段となり経済的自立を促すだけでなく、</w:t>
      </w:r>
      <w:r w:rsidR="00610458">
        <w:rPr>
          <w:rFonts w:hint="eastAsia"/>
        </w:rPr>
        <w:t>MTA</w:t>
      </w:r>
      <w:r w:rsidR="00610458">
        <w:rPr>
          <w:rFonts w:hint="eastAsia"/>
        </w:rPr>
        <w:t>自体も職業訓練の受け入れ先となっている。</w:t>
      </w:r>
      <w:r w:rsidR="00610458">
        <w:rPr>
          <w:rStyle w:val="aa"/>
        </w:rPr>
        <w:footnoteReference w:id="41"/>
      </w:r>
      <w:r>
        <w:rPr>
          <w:rFonts w:hint="eastAsia"/>
        </w:rPr>
        <w:t>MTA</w:t>
      </w:r>
      <w:r>
        <w:rPr>
          <w:rFonts w:hint="eastAsia"/>
        </w:rPr>
        <w:t>は、交通行政に特化した交通公社</w:t>
      </w:r>
      <w:r>
        <w:rPr>
          <w:rStyle w:val="aa"/>
        </w:rPr>
        <w:footnoteReference w:id="42"/>
      </w:r>
      <w:r>
        <w:rPr>
          <w:rFonts w:hint="eastAsia"/>
        </w:rPr>
        <w:t>として、州の一般行政から切り離され、組織的</w:t>
      </w:r>
      <w:r w:rsidR="00A442D7">
        <w:rPr>
          <w:rFonts w:hint="eastAsia"/>
        </w:rPr>
        <w:t>・財政的</w:t>
      </w:r>
      <w:r>
        <w:rPr>
          <w:rFonts w:hint="eastAsia"/>
        </w:rPr>
        <w:t>な</w:t>
      </w:r>
      <w:r w:rsidRPr="005E2852">
        <w:rPr>
          <w:rFonts w:hint="eastAsia"/>
          <w:u w:val="single"/>
        </w:rPr>
        <w:t>独立</w:t>
      </w:r>
      <w:r>
        <w:rPr>
          <w:rFonts w:hint="eastAsia"/>
        </w:rPr>
        <w:t>性を有している。</w:t>
      </w:r>
      <w:r>
        <w:rPr>
          <w:rStyle w:val="aa"/>
        </w:rPr>
        <w:footnoteReference w:id="43"/>
      </w:r>
      <w:r w:rsidR="00A442D7">
        <w:rPr>
          <w:rFonts w:hint="eastAsia"/>
        </w:rPr>
        <w:t xml:space="preserve">　</w:t>
      </w:r>
      <w:r w:rsidR="00A442D7" w:rsidRPr="005E2852">
        <w:rPr>
          <w:rFonts w:hint="eastAsia"/>
          <w:u w:val="single"/>
        </w:rPr>
        <w:t>権限・財源はセット</w:t>
      </w:r>
      <w:r w:rsidR="00A442D7">
        <w:rPr>
          <w:rFonts w:hint="eastAsia"/>
        </w:rPr>
        <w:t>にして分離されている。</w:t>
      </w:r>
      <w:r w:rsidR="00A442D7">
        <w:rPr>
          <w:rFonts w:hint="eastAsia"/>
        </w:rPr>
        <w:t>MTA</w:t>
      </w:r>
      <w:r w:rsidR="00A442D7">
        <w:rPr>
          <w:rFonts w:hint="eastAsia"/>
        </w:rPr>
        <w:t>には、運賃などの徴収権の他、</w:t>
      </w:r>
      <w:r w:rsidR="00A442D7" w:rsidRPr="005E2852">
        <w:rPr>
          <w:rFonts w:hint="eastAsia"/>
          <w:b/>
        </w:rPr>
        <w:t>課税権・起債権</w:t>
      </w:r>
      <w:r w:rsidR="00A442D7">
        <w:rPr>
          <w:rFonts w:hint="eastAsia"/>
        </w:rPr>
        <w:t>も州から移譲されている。</w:t>
      </w:r>
      <w:r w:rsidR="00A442D7">
        <w:rPr>
          <w:rStyle w:val="aa"/>
        </w:rPr>
        <w:footnoteReference w:id="44"/>
      </w:r>
      <w:r w:rsidR="00A442D7">
        <w:rPr>
          <w:rFonts w:hint="eastAsia"/>
        </w:rPr>
        <w:t xml:space="preserve">　課税権は、</w:t>
      </w:r>
      <w:r w:rsidR="00A442D7">
        <w:rPr>
          <w:rFonts w:hint="eastAsia"/>
        </w:rPr>
        <w:t>NY City</w:t>
      </w:r>
      <w:r w:rsidR="00A442D7">
        <w:rPr>
          <w:rFonts w:hint="eastAsia"/>
        </w:rPr>
        <w:t>と７カウンティ</w:t>
      </w:r>
      <w:r w:rsidR="00A442D7" w:rsidRPr="00A442D7">
        <w:rPr>
          <w:rFonts w:hint="eastAsia"/>
          <w:sz w:val="16"/>
          <w:szCs w:val="16"/>
        </w:rPr>
        <w:t>（</w:t>
      </w:r>
      <w:r w:rsidR="00A442D7" w:rsidRPr="00A442D7">
        <w:rPr>
          <w:rFonts w:hint="eastAsia"/>
          <w:sz w:val="16"/>
          <w:szCs w:val="16"/>
        </w:rPr>
        <w:t>MTA</w:t>
      </w:r>
      <w:r w:rsidR="00A442D7" w:rsidRPr="00A442D7">
        <w:rPr>
          <w:rFonts w:hint="eastAsia"/>
          <w:sz w:val="16"/>
          <w:szCs w:val="16"/>
        </w:rPr>
        <w:t>路線エリア）</w:t>
      </w:r>
      <w:r w:rsidR="00A442D7">
        <w:rPr>
          <w:rFonts w:hint="eastAsia"/>
        </w:rPr>
        <w:t>から特定財源を課税する権限である。</w:t>
      </w:r>
      <w:r w:rsidR="008E2610">
        <w:rPr>
          <w:rFonts w:hint="eastAsia"/>
        </w:rPr>
        <w:t>起債権は、</w:t>
      </w:r>
      <w:r w:rsidR="008E2610">
        <w:rPr>
          <w:rFonts w:hint="eastAsia"/>
        </w:rPr>
        <w:t>MTA</w:t>
      </w:r>
      <w:r w:rsidR="008E2610">
        <w:rPr>
          <w:rFonts w:hint="eastAsia"/>
        </w:rPr>
        <w:t>が債券発行によって証券市場から財政資金を調達する権限である。起債権を有するのは、</w:t>
      </w:r>
      <w:r w:rsidR="008E2610">
        <w:rPr>
          <w:rFonts w:hint="eastAsia"/>
        </w:rPr>
        <w:t>MTA</w:t>
      </w:r>
      <w:r w:rsidR="008E2610">
        <w:rPr>
          <w:rFonts w:hint="eastAsia"/>
        </w:rPr>
        <w:t>本部・</w:t>
      </w:r>
      <w:r w:rsidR="008E2610">
        <w:rPr>
          <w:rFonts w:hint="eastAsia"/>
        </w:rPr>
        <w:t>NYCT</w:t>
      </w:r>
      <w:r w:rsidR="008E2610">
        <w:rPr>
          <w:rFonts w:hint="eastAsia"/>
        </w:rPr>
        <w:t>・</w:t>
      </w:r>
      <w:r w:rsidR="008E2610">
        <w:rPr>
          <w:rFonts w:hint="eastAsia"/>
        </w:rPr>
        <w:t xml:space="preserve">Bridges &amp; Tunnels </w:t>
      </w:r>
      <w:r w:rsidR="008E2610">
        <w:rPr>
          <w:rFonts w:hint="eastAsia"/>
        </w:rPr>
        <w:t>の三者である。</w:t>
      </w:r>
      <w:r w:rsidR="008E2610">
        <w:rPr>
          <w:rStyle w:val="aa"/>
        </w:rPr>
        <w:footnoteReference w:id="45"/>
      </w:r>
    </w:p>
    <w:p w14:paraId="17197CD1" w14:textId="77777777" w:rsidR="00F150F1" w:rsidRDefault="00F150F1"/>
    <w:p w14:paraId="3E6693AC" w14:textId="5A65B71D" w:rsidR="00F150F1" w:rsidRDefault="00F150F1" w:rsidP="00BE1CCB">
      <w:r>
        <w:rPr>
          <w:rFonts w:hint="eastAsia"/>
        </w:rPr>
        <w:t>5.3.2 MTA</w:t>
      </w:r>
      <w:r>
        <w:rPr>
          <w:rFonts w:hint="eastAsia"/>
        </w:rPr>
        <w:t>のファイナンス</w:t>
      </w:r>
      <w:r w:rsidR="00BE1CCB">
        <w:rPr>
          <w:rStyle w:val="aa"/>
        </w:rPr>
        <w:footnoteReference w:id="46"/>
      </w:r>
    </w:p>
    <w:p w14:paraId="05A77D57" w14:textId="0E93A1C7" w:rsidR="00F150F1" w:rsidRDefault="00BA3F21">
      <w:r>
        <w:rPr>
          <w:rFonts w:hint="eastAsia"/>
        </w:rPr>
        <w:t>・営業会計は構造的な赤字</w:t>
      </w:r>
    </w:p>
    <w:p w14:paraId="37D8A76C" w14:textId="0F8A3EB9" w:rsidR="00BA3F21" w:rsidRDefault="00BA3F21">
      <w:r>
        <w:rPr>
          <w:rFonts w:hint="eastAsia"/>
        </w:rPr>
        <w:t>＊資本会計</w:t>
      </w:r>
    </w:p>
    <w:p w14:paraId="4594F17C" w14:textId="2E8750B8" w:rsidR="00BA3F21" w:rsidRDefault="00BA3F21">
      <w:r>
        <w:rPr>
          <w:rFonts w:hint="eastAsia"/>
        </w:rPr>
        <w:t>・収入…</w:t>
      </w:r>
      <w:r w:rsidRPr="00BE1CCB">
        <w:rPr>
          <w:rFonts w:hint="eastAsia"/>
          <w:b/>
        </w:rPr>
        <w:t>公共交通特定財源</w:t>
      </w:r>
      <w:r>
        <w:rPr>
          <w:rFonts w:hint="eastAsia"/>
        </w:rPr>
        <w:t>(Tax-Supported Subsidies)</w:t>
      </w:r>
      <w:r>
        <w:rPr>
          <w:rFonts w:hint="eastAsia"/>
        </w:rPr>
        <w:t>／経常費補助金</w:t>
      </w:r>
      <w:r>
        <w:rPr>
          <w:rFonts w:hint="eastAsia"/>
        </w:rPr>
        <w:t>(operating subsidies)</w:t>
      </w:r>
    </w:p>
    <w:p w14:paraId="5FF99130" w14:textId="469802F0" w:rsidR="00BA3F21" w:rsidRDefault="00BE1CCB">
      <w:r>
        <w:rPr>
          <w:rFonts w:hint="eastAsia"/>
        </w:rPr>
        <w:t>・支出…</w:t>
      </w:r>
      <w:r w:rsidRPr="00BE1CCB">
        <w:rPr>
          <w:rFonts w:hint="eastAsia"/>
          <w:b/>
        </w:rPr>
        <w:t>長期債の元利払い</w:t>
      </w:r>
      <w:r>
        <w:rPr>
          <w:rFonts w:hint="eastAsia"/>
        </w:rPr>
        <w:t xml:space="preserve">　（起債権が州政府より委譲されている</w:t>
      </w:r>
      <w:r w:rsidR="00BA3F21">
        <w:rPr>
          <w:rFonts w:hint="eastAsia"/>
        </w:rPr>
        <w:t>ことは前述</w:t>
      </w:r>
      <w:r>
        <w:rPr>
          <w:rFonts w:hint="eastAsia"/>
        </w:rPr>
        <w:t>）</w:t>
      </w:r>
    </w:p>
    <w:p w14:paraId="104FD228" w14:textId="5680DE7F" w:rsidR="00BA3F21" w:rsidRDefault="00BE1CCB">
      <w:r>
        <w:rPr>
          <w:rFonts w:hint="eastAsia"/>
        </w:rPr>
        <w:t>→営業会計・資本会計を</w:t>
      </w:r>
      <w:r w:rsidRPr="00BE1CCB">
        <w:rPr>
          <w:rFonts w:hint="eastAsia"/>
          <w:b/>
        </w:rPr>
        <w:t>連結</w:t>
      </w:r>
      <w:r>
        <w:rPr>
          <w:rFonts w:hint="eastAsia"/>
        </w:rPr>
        <w:t>した収支＋</w:t>
      </w:r>
      <w:r w:rsidRPr="00BE1CCB">
        <w:rPr>
          <w:rFonts w:hint="eastAsia"/>
          <w:u w:val="single"/>
        </w:rPr>
        <w:t>連邦政府からの資本補助金</w:t>
      </w:r>
      <w:r>
        <w:rPr>
          <w:rFonts w:hint="eastAsia"/>
        </w:rPr>
        <w:t>が投入</w:t>
      </w:r>
    </w:p>
    <w:p w14:paraId="50B598BD" w14:textId="77777777" w:rsidR="00BE1CCB" w:rsidRDefault="00BE1CCB"/>
    <w:p w14:paraId="28E4952A" w14:textId="50971E8C" w:rsidR="00BE1CCB" w:rsidRDefault="00BE1CCB">
      <w:r>
        <w:rPr>
          <w:rFonts w:hint="eastAsia"/>
        </w:rPr>
        <w:t>○公共交通特定財源と経常費補助金</w:t>
      </w:r>
      <w:r w:rsidR="0021585E">
        <w:rPr>
          <w:rStyle w:val="aa"/>
        </w:rPr>
        <w:footnoteReference w:id="47"/>
      </w:r>
    </w:p>
    <w:p w14:paraId="22807A6A" w14:textId="539AEE16" w:rsidR="00BE1CCB" w:rsidRDefault="00BE1CCB" w:rsidP="00BE1CCB">
      <w:r>
        <w:rPr>
          <w:rFonts w:hint="eastAsia"/>
        </w:rPr>
        <w:t>・共に</w:t>
      </w:r>
      <w:r>
        <w:rPr>
          <w:rFonts w:hint="eastAsia"/>
        </w:rPr>
        <w:t>NY</w:t>
      </w:r>
      <w:r>
        <w:rPr>
          <w:rFonts w:hint="eastAsia"/>
        </w:rPr>
        <w:t>州政府・</w:t>
      </w:r>
      <w:r>
        <w:rPr>
          <w:rFonts w:hint="eastAsia"/>
        </w:rPr>
        <w:t>NY</w:t>
      </w:r>
      <w:r>
        <w:rPr>
          <w:rFonts w:hint="eastAsia"/>
        </w:rPr>
        <w:t>市等から支出されている（地方分権的な交通財政システム支える）</w:t>
      </w:r>
    </w:p>
    <w:p w14:paraId="56CE2CB1" w14:textId="560BC07A" w:rsidR="00BE1CCB" w:rsidRDefault="00BE1CCB">
      <w:r>
        <w:rPr>
          <w:rFonts w:hint="eastAsia"/>
        </w:rPr>
        <w:t>＞公共交通特定財源</w:t>
      </w:r>
    </w:p>
    <w:p w14:paraId="5496FC81" w14:textId="0FFE0A6A" w:rsidR="0021585E" w:rsidRDefault="0021585E">
      <w:r>
        <w:rPr>
          <w:rFonts w:hint="eastAsia"/>
        </w:rPr>
        <w:t>・</w:t>
      </w:r>
      <w:r>
        <w:rPr>
          <w:rFonts w:hint="eastAsia"/>
        </w:rPr>
        <w:t>MTA</w:t>
      </w:r>
      <w:r>
        <w:rPr>
          <w:rFonts w:hint="eastAsia"/>
        </w:rPr>
        <w:t>本部の経常経費</w:t>
      </w:r>
      <w:r>
        <w:rPr>
          <w:rFonts w:hint="eastAsia"/>
        </w:rPr>
        <w:t>or</w:t>
      </w:r>
      <w:r>
        <w:rPr>
          <w:rFonts w:hint="eastAsia"/>
        </w:rPr>
        <w:t xml:space="preserve">　　　　　　↓透明性（財政規律を保つ）</w:t>
      </w:r>
    </w:p>
    <w:p w14:paraId="44FFE9FC" w14:textId="17ADCE67" w:rsidR="00BE1CCB" w:rsidRDefault="0021585E">
      <w:r>
        <w:rPr>
          <w:rFonts w:hint="eastAsia"/>
        </w:rPr>
        <w:t>基金に移送・管理し各カウンティが経常的な支出を行う財源を確保</w:t>
      </w:r>
    </w:p>
    <w:p w14:paraId="58995D0D" w14:textId="1546C30A" w:rsidR="00BE1CCB" w:rsidRDefault="0021585E">
      <w:r>
        <w:rPr>
          <w:rFonts w:hint="eastAsia"/>
        </w:rPr>
        <w:t>・営業会計・資本会計のどちらへも支出できる</w:t>
      </w:r>
    </w:p>
    <w:p w14:paraId="1FE242A0" w14:textId="1CB89D00" w:rsidR="0021585E" w:rsidRDefault="0021585E">
      <w:r>
        <w:rPr>
          <w:rFonts w:hint="eastAsia"/>
        </w:rPr>
        <w:t>＞経常費補助金</w:t>
      </w:r>
    </w:p>
    <w:p w14:paraId="0D81AB44" w14:textId="751BF386" w:rsidR="0021585E" w:rsidRDefault="0021585E">
      <w:r>
        <w:rPr>
          <w:rFonts w:hint="eastAsia"/>
        </w:rPr>
        <w:t>・</w:t>
      </w:r>
      <w:r w:rsidR="00F52C19">
        <w:rPr>
          <w:rFonts w:hint="eastAsia"/>
        </w:rPr>
        <w:t>NY</w:t>
      </w:r>
      <w:r>
        <w:rPr>
          <w:rFonts w:hint="eastAsia"/>
        </w:rPr>
        <w:t>州補助金プログラムは、</w:t>
      </w:r>
      <w:r>
        <w:rPr>
          <w:rFonts w:hint="eastAsia"/>
        </w:rPr>
        <w:t>NY</w:t>
      </w:r>
      <w:r>
        <w:rPr>
          <w:rFonts w:hint="eastAsia"/>
        </w:rPr>
        <w:t>市等からの負担金に対する</w:t>
      </w:r>
      <w:r w:rsidRPr="0021585E">
        <w:rPr>
          <w:rFonts w:hint="eastAsia"/>
          <w:u w:val="single"/>
        </w:rPr>
        <w:t>マッチング補助金</w:t>
      </w:r>
    </w:p>
    <w:p w14:paraId="26F09E22" w14:textId="32FB8110" w:rsidR="0021585E" w:rsidRDefault="0021585E">
      <w:r>
        <w:rPr>
          <w:rFonts w:hint="eastAsia"/>
        </w:rPr>
        <w:t>（</w:t>
      </w:r>
      <w:r>
        <w:rPr>
          <w:rFonts w:hint="eastAsia"/>
        </w:rPr>
        <w:t>MTA</w:t>
      </w:r>
      <w:r>
        <w:rPr>
          <w:rFonts w:hint="eastAsia"/>
        </w:rPr>
        <w:t>の財政負担を条件に交付）</w:t>
      </w:r>
    </w:p>
    <w:p w14:paraId="7593202C" w14:textId="62B09F02" w:rsidR="0021585E" w:rsidRDefault="0021585E">
      <w:r w:rsidRPr="0021585E">
        <w:rPr>
          <w:rFonts w:hint="eastAsia"/>
          <w:b/>
        </w:rPr>
        <w:t>注</w:t>
      </w:r>
      <w:r w:rsidR="00F52C19">
        <w:rPr>
          <w:rFonts w:hint="eastAsia"/>
        </w:rPr>
        <w:t>）</w:t>
      </w:r>
      <w:r>
        <w:rPr>
          <w:rFonts w:hint="eastAsia"/>
        </w:rPr>
        <w:t>日本の地方交付税交付金…財源不足を補填・財源格差の調整</w:t>
      </w:r>
      <w:r w:rsidR="00F52C19" w:rsidRPr="00F52C19">
        <w:rPr>
          <w:rFonts w:hint="eastAsia"/>
          <w:sz w:val="16"/>
          <w:szCs w:val="16"/>
        </w:rPr>
        <w:t>（地域間所得再分配）</w:t>
      </w:r>
      <w:r>
        <w:rPr>
          <w:rFonts w:hint="eastAsia"/>
        </w:rPr>
        <w:t>機能</w:t>
      </w:r>
      <w:r w:rsidR="00F52C19">
        <w:rPr>
          <w:rFonts w:hint="eastAsia"/>
        </w:rPr>
        <w:t>×</w:t>
      </w:r>
    </w:p>
    <w:p w14:paraId="2CD1067D" w14:textId="4F496E42" w:rsidR="00F52C19" w:rsidRDefault="00F52C19">
      <w:r>
        <w:t>C</w:t>
      </w:r>
      <w:r>
        <w:rPr>
          <w:rFonts w:hint="eastAsia"/>
        </w:rPr>
        <w:t>f.)</w:t>
      </w:r>
      <w:r>
        <w:rPr>
          <w:rFonts w:hint="eastAsia"/>
        </w:rPr>
        <w:t>「足による投票」／公共サービスの財政規律が保てない地域への援助はない</w:t>
      </w:r>
    </w:p>
    <w:p w14:paraId="3F36C091" w14:textId="1B364F5E" w:rsidR="00F52C19" w:rsidRDefault="00F52C19">
      <w:r>
        <w:rPr>
          <w:rFonts w:hint="eastAsia"/>
        </w:rPr>
        <w:lastRenderedPageBreak/>
        <w:t>○</w:t>
      </w:r>
      <w:r>
        <w:rPr>
          <w:rFonts w:hint="eastAsia"/>
        </w:rPr>
        <w:t>MTA</w:t>
      </w:r>
      <w:r>
        <w:rPr>
          <w:rFonts w:hint="eastAsia"/>
        </w:rPr>
        <w:t>の資本事業費</w:t>
      </w:r>
      <w:r>
        <w:rPr>
          <w:rStyle w:val="aa"/>
        </w:rPr>
        <w:footnoteReference w:id="48"/>
      </w:r>
    </w:p>
    <w:p w14:paraId="29CD1C4E" w14:textId="05F4CBAD" w:rsidR="00F52C19" w:rsidRDefault="00F52C19">
      <w:r>
        <w:rPr>
          <w:rFonts w:hint="eastAsia"/>
        </w:rPr>
        <w:t>・資本会計…駅舎の増改築や新車両購入など資本投資的なコスト</w:t>
      </w:r>
    </w:p>
    <w:p w14:paraId="4B2CE2A2" w14:textId="224A1428" w:rsidR="00F52C19" w:rsidRDefault="00F52C19">
      <w:r>
        <w:rPr>
          <w:rFonts w:hint="eastAsia"/>
        </w:rPr>
        <w:t>・「資本事業計画」は</w:t>
      </w:r>
      <w:r>
        <w:rPr>
          <w:rFonts w:hint="eastAsia"/>
        </w:rPr>
        <w:t>NY</w:t>
      </w:r>
      <w:r>
        <w:rPr>
          <w:rFonts w:hint="eastAsia"/>
        </w:rPr>
        <w:t>州議会の承認が必要</w:t>
      </w:r>
    </w:p>
    <w:p w14:paraId="2C0598B1" w14:textId="30EAE4B5" w:rsidR="00F52C19" w:rsidRDefault="00F52C19">
      <w:r>
        <w:rPr>
          <w:rFonts w:hint="eastAsia"/>
        </w:rPr>
        <w:t>・連邦政府の資本補助金</w:t>
      </w:r>
      <w:r w:rsidR="002972EC">
        <w:rPr>
          <w:rFonts w:hint="eastAsia"/>
        </w:rPr>
        <w:t>と</w:t>
      </w:r>
      <w:r w:rsidR="002972EC">
        <w:rPr>
          <w:rFonts w:hint="eastAsia"/>
        </w:rPr>
        <w:t>MTA</w:t>
      </w:r>
      <w:r w:rsidR="002972EC">
        <w:rPr>
          <w:rFonts w:hint="eastAsia"/>
        </w:rPr>
        <w:t>債（債券で証券市場から調達した資金）</w:t>
      </w:r>
    </w:p>
    <w:p w14:paraId="7B957F8B" w14:textId="77777777" w:rsidR="00F52C19" w:rsidRPr="00F52C19" w:rsidRDefault="00F52C19"/>
    <w:p w14:paraId="73111C4D" w14:textId="185B2D3F" w:rsidR="00F52C19" w:rsidRPr="00F52C19" w:rsidRDefault="00F52C19">
      <w:r>
        <w:rPr>
          <w:rFonts w:hint="eastAsia"/>
        </w:rPr>
        <w:t>○</w:t>
      </w:r>
      <w:r>
        <w:rPr>
          <w:rFonts w:hint="eastAsia"/>
        </w:rPr>
        <w:t>MTA</w:t>
      </w:r>
      <w:r>
        <w:rPr>
          <w:rFonts w:hint="eastAsia"/>
        </w:rPr>
        <w:t>の債券発行</w:t>
      </w:r>
      <w:r>
        <w:rPr>
          <w:rStyle w:val="aa"/>
        </w:rPr>
        <w:footnoteReference w:id="49"/>
      </w:r>
    </w:p>
    <w:p w14:paraId="716BD354" w14:textId="622E21DD" w:rsidR="0021585E" w:rsidRDefault="002972EC">
      <w:r>
        <w:rPr>
          <w:rFonts w:hint="eastAsia"/>
        </w:rPr>
        <w:t>・</w:t>
      </w:r>
      <w:r>
        <w:rPr>
          <w:rFonts w:hint="eastAsia"/>
        </w:rPr>
        <w:t>MTA</w:t>
      </w:r>
      <w:r>
        <w:rPr>
          <w:rFonts w:hint="eastAsia"/>
        </w:rPr>
        <w:t>が「資本事業計画」を推進するには、起債による資金調達が必要</w:t>
      </w:r>
    </w:p>
    <w:p w14:paraId="17CE04D2" w14:textId="77777777" w:rsidR="002972EC" w:rsidRDefault="002972EC">
      <w:r>
        <w:rPr>
          <w:rFonts w:hint="eastAsia"/>
        </w:rPr>
        <w:t>・</w:t>
      </w:r>
      <w:r w:rsidRPr="002972EC">
        <w:rPr>
          <w:rFonts w:hint="eastAsia"/>
          <w:u w:val="single"/>
        </w:rPr>
        <w:t>起債は元利払いを伴い、</w:t>
      </w:r>
      <w:r w:rsidRPr="002972EC">
        <w:rPr>
          <w:rFonts w:hint="eastAsia"/>
          <w:b/>
          <w:u w:val="single"/>
        </w:rPr>
        <w:t>リスク管理＋証券市場からの信用維持</w:t>
      </w:r>
      <w:r>
        <w:rPr>
          <w:rFonts w:hint="eastAsia"/>
        </w:rPr>
        <w:t xml:space="preserve">　が必要</w:t>
      </w:r>
    </w:p>
    <w:p w14:paraId="1ED61053" w14:textId="559B9892" w:rsidR="002972EC" w:rsidRDefault="002972EC">
      <w:r>
        <w:rPr>
          <w:rFonts w:hint="eastAsia"/>
        </w:rPr>
        <w:t>（</w:t>
      </w:r>
      <w:r w:rsidRPr="002972EC">
        <w:rPr>
          <w:rFonts w:hint="eastAsia"/>
          <w:u w:val="single"/>
        </w:rPr>
        <w:t>市場との緊張関係</w:t>
      </w:r>
      <w:r>
        <w:rPr>
          <w:rFonts w:hint="eastAsia"/>
        </w:rPr>
        <w:t>）</w:t>
      </w:r>
    </w:p>
    <w:p w14:paraId="4D39004A" w14:textId="041CAB66" w:rsidR="002972EC" w:rsidRDefault="002972EC">
      <w:r>
        <w:rPr>
          <w:rFonts w:hint="eastAsia"/>
        </w:rPr>
        <w:t>・</w:t>
      </w:r>
      <w:r>
        <w:rPr>
          <w:rFonts w:hint="eastAsia"/>
        </w:rPr>
        <w:t>MTA</w:t>
      </w:r>
      <w:r>
        <w:rPr>
          <w:rFonts w:hint="eastAsia"/>
        </w:rPr>
        <w:t>の下では、</w:t>
      </w:r>
      <w:r>
        <w:rPr>
          <w:rFonts w:hint="eastAsia"/>
        </w:rPr>
        <w:t>NTCT</w:t>
      </w:r>
      <w:r>
        <w:rPr>
          <w:rFonts w:hint="eastAsia"/>
        </w:rPr>
        <w:t>と</w:t>
      </w:r>
      <w:r>
        <w:rPr>
          <w:rFonts w:hint="eastAsia"/>
        </w:rPr>
        <w:t>TBTA</w:t>
      </w:r>
      <w:r>
        <w:rPr>
          <w:rFonts w:hint="eastAsia"/>
        </w:rPr>
        <w:t>のみ起債権を持つ（前述）</w:t>
      </w:r>
    </w:p>
    <w:p w14:paraId="5AE808CC" w14:textId="6211B69A" w:rsidR="002972EC" w:rsidRDefault="002972EC">
      <w:r>
        <w:t>E</w:t>
      </w:r>
      <w:r>
        <w:rPr>
          <w:rFonts w:hint="eastAsia"/>
        </w:rPr>
        <w:t>x.)NYCT</w:t>
      </w:r>
      <w:r>
        <w:rPr>
          <w:rFonts w:hint="eastAsia"/>
        </w:rPr>
        <w:t>の場合、交通レベニュー債</w:t>
      </w:r>
      <w:r w:rsidR="001733A3">
        <w:rPr>
          <w:rFonts w:hint="eastAsia"/>
        </w:rPr>
        <w:t xml:space="preserve"> </w:t>
      </w:r>
      <w:r>
        <w:rPr>
          <w:rFonts w:hint="eastAsia"/>
        </w:rPr>
        <w:t>(</w:t>
      </w:r>
      <w:r w:rsidR="001733A3">
        <w:rPr>
          <w:rFonts w:hint="eastAsia"/>
        </w:rPr>
        <w:t xml:space="preserve">Transportation Revenue Bonds) </w:t>
      </w:r>
      <w:r w:rsidR="001733A3">
        <w:rPr>
          <w:rFonts w:hint="eastAsia"/>
        </w:rPr>
        <w:t>など</w:t>
      </w:r>
      <w:r>
        <w:rPr>
          <w:rFonts w:hint="eastAsia"/>
        </w:rPr>
        <w:t>を発行</w:t>
      </w:r>
    </w:p>
    <w:p w14:paraId="6545BB7E" w14:textId="7E2609FB" w:rsidR="00F52C19" w:rsidRDefault="001733A3">
      <w:r>
        <w:t>C</w:t>
      </w:r>
      <w:r>
        <w:rPr>
          <w:rFonts w:hint="eastAsia"/>
        </w:rPr>
        <w:t>f.)</w:t>
      </w:r>
      <w:r>
        <w:rPr>
          <w:rFonts w:hint="eastAsia"/>
        </w:rPr>
        <w:t>地方債（元利払いの原資）</w:t>
      </w:r>
    </w:p>
    <w:p w14:paraId="07003DC7" w14:textId="5BF0D004" w:rsidR="001733A3" w:rsidRDefault="001733A3">
      <w:r>
        <w:rPr>
          <w:rFonts w:hint="eastAsia"/>
        </w:rPr>
        <w:t>①一般財源保証債（税金を信用担保＝安定的とみられる）</w:t>
      </w:r>
    </w:p>
    <w:p w14:paraId="40691A12" w14:textId="170936C6" w:rsidR="001733A3" w:rsidRDefault="001733A3">
      <w:r>
        <w:rPr>
          <w:rFonts w:hint="eastAsia"/>
        </w:rPr>
        <w:t>②レベニュー債（運賃収入というキャッシュが原資＝乗降者数の変化などリスク孕む）</w:t>
      </w:r>
    </w:p>
    <w:p w14:paraId="57871289" w14:textId="54B48909" w:rsidR="001733A3" w:rsidRDefault="007F0E95">
      <w:r>
        <w:rPr>
          <w:rFonts w:hint="eastAsia"/>
        </w:rPr>
        <w:t>（</w:t>
      </w:r>
      <w:r w:rsidRPr="007F0E95">
        <w:rPr>
          <w:rFonts w:hint="eastAsia"/>
          <w:b/>
        </w:rPr>
        <w:t>定常的に財政規律を保ち、証券市場からの信用維持＝市場との緊張関係）</w:t>
      </w:r>
    </w:p>
    <w:p w14:paraId="3C25FBA3" w14:textId="77777777" w:rsidR="001733A3" w:rsidRPr="007F0E95" w:rsidRDefault="001733A3"/>
    <w:p w14:paraId="77366C7E" w14:textId="64A7AC3D" w:rsidR="00801F60" w:rsidRDefault="00801F60">
      <w:r>
        <w:rPr>
          <w:rFonts w:hint="eastAsia"/>
        </w:rPr>
        <w:t>5.4</w:t>
      </w:r>
      <w:r w:rsidR="008E2610">
        <w:rPr>
          <w:rFonts w:hint="eastAsia"/>
        </w:rPr>
        <w:t>総括</w:t>
      </w:r>
      <w:r w:rsidR="008E2610">
        <w:rPr>
          <w:rStyle w:val="aa"/>
        </w:rPr>
        <w:footnoteReference w:id="50"/>
      </w:r>
    </w:p>
    <w:p w14:paraId="2ABEFF19" w14:textId="0BD47E84" w:rsidR="005E2852" w:rsidRPr="005E2852" w:rsidRDefault="008E2610" w:rsidP="005E2852">
      <w:r>
        <w:rPr>
          <w:rFonts w:hint="eastAsia"/>
        </w:rPr>
        <w:t xml:space="preserve">　</w:t>
      </w:r>
      <w:r w:rsidR="005E2852">
        <w:rPr>
          <w:rFonts w:hint="eastAsia"/>
        </w:rPr>
        <w:t xml:space="preserve">　貧困層を福祉依存から脱却させ経済的自立を促進するため、公共交通機関は</w:t>
      </w:r>
      <w:r w:rsidR="005E2852">
        <w:rPr>
          <w:rFonts w:hint="eastAsia"/>
        </w:rPr>
        <w:t xml:space="preserve"> </w:t>
      </w:r>
      <w:r w:rsidR="005E2852">
        <w:t>“</w:t>
      </w:r>
      <w:r w:rsidR="005E2852">
        <w:rPr>
          <w:rFonts w:hint="eastAsia"/>
        </w:rPr>
        <w:t>Welfare to Work</w:t>
      </w:r>
      <w:r w:rsidR="005E2852">
        <w:t>”</w:t>
      </w:r>
      <w:r w:rsidR="005E2852">
        <w:rPr>
          <w:rFonts w:hint="eastAsia"/>
        </w:rPr>
        <w:t xml:space="preserve"> </w:t>
      </w:r>
      <w:r w:rsidR="005E2852">
        <w:rPr>
          <w:rFonts w:hint="eastAsia"/>
        </w:rPr>
        <w:t>の理念のもと、低所得者層の移動手段となっている。</w:t>
      </w:r>
      <w:r w:rsidR="00BA3F21">
        <w:rPr>
          <w:rFonts w:hint="eastAsia"/>
        </w:rPr>
        <w:t>公共交通機関は、（赤字である営業会計での）独立採算よりも補助金投入を前提に維持することを重視する社会的意義があるのだ。</w:t>
      </w:r>
    </w:p>
    <w:p w14:paraId="372293B4" w14:textId="11C9F54E" w:rsidR="008E2610" w:rsidRDefault="005E2852" w:rsidP="005E2852">
      <w:pPr>
        <w:ind w:firstLineChars="100" w:firstLine="210"/>
      </w:pPr>
      <w:r>
        <w:rPr>
          <w:rFonts w:hint="eastAsia"/>
        </w:rPr>
        <w:t>MTA</w:t>
      </w:r>
      <w:r>
        <w:rPr>
          <w:rFonts w:hint="eastAsia"/>
        </w:rPr>
        <w:t>・</w:t>
      </w:r>
      <w:r>
        <w:rPr>
          <w:rFonts w:hint="eastAsia"/>
        </w:rPr>
        <w:t>RTA</w:t>
      </w:r>
      <w:r>
        <w:rPr>
          <w:rFonts w:hint="eastAsia"/>
        </w:rPr>
        <w:t>ともに、州政府から独立した形態で、「公社」として交通行政に特化している。営業会計・資本会計の予算については、</w:t>
      </w:r>
      <w:r>
        <w:rPr>
          <w:rFonts w:hint="eastAsia"/>
        </w:rPr>
        <w:t>MTA</w:t>
      </w:r>
      <w:r>
        <w:rPr>
          <w:rFonts w:hint="eastAsia"/>
        </w:rPr>
        <w:t>・</w:t>
      </w:r>
      <w:r>
        <w:rPr>
          <w:rFonts w:hint="eastAsia"/>
        </w:rPr>
        <w:t>RTA</w:t>
      </w:r>
      <w:r>
        <w:rPr>
          <w:rFonts w:hint="eastAsia"/>
        </w:rPr>
        <w:t>が先議権を持ち、運賃の徴収権の他、特定財源の課税権・州議会の承認のもとでの起債権も委譲されている。州という上位政府から元利払いの負担のための財政支援が、補助金という形で交通公社に配分されたうえで、連邦からもマッチング補助金が下りている。</w:t>
      </w:r>
    </w:p>
    <w:p w14:paraId="112610F5" w14:textId="77777777" w:rsidR="005E2852" w:rsidRDefault="005E2852"/>
    <w:p w14:paraId="34C6D774" w14:textId="0F64CEB3" w:rsidR="002A18B1" w:rsidRPr="002A18B1" w:rsidRDefault="002A18B1">
      <w:pPr>
        <w:rPr>
          <w:u w:val="single"/>
        </w:rPr>
      </w:pPr>
      <w:r w:rsidRPr="002A18B1">
        <w:rPr>
          <w:rFonts w:hint="eastAsia"/>
          <w:u w:val="single"/>
        </w:rPr>
        <w:t>６</w:t>
      </w:r>
      <w:r w:rsidRPr="002A18B1">
        <w:rPr>
          <w:rFonts w:hint="eastAsia"/>
          <w:u w:val="single"/>
        </w:rPr>
        <w:t>.</w:t>
      </w:r>
      <w:r w:rsidRPr="002A18B1">
        <w:rPr>
          <w:rFonts w:hint="eastAsia"/>
          <w:u w:val="single"/>
        </w:rPr>
        <w:t>アメリカの都市政策としての土地規制</w:t>
      </w:r>
    </w:p>
    <w:p w14:paraId="295A5EC1" w14:textId="06DA4FD9" w:rsidR="002A18B1" w:rsidRDefault="002A18B1">
      <w:r>
        <w:rPr>
          <w:rFonts w:hint="eastAsia"/>
        </w:rPr>
        <w:t>6.1</w:t>
      </w:r>
      <w:r>
        <w:rPr>
          <w:rFonts w:hint="eastAsia"/>
        </w:rPr>
        <w:t>都市政策の基礎</w:t>
      </w:r>
    </w:p>
    <w:p w14:paraId="0035D8F4" w14:textId="3467A12E" w:rsidR="002A18B1" w:rsidRDefault="002A18B1">
      <w:r>
        <w:rPr>
          <w:rFonts w:hint="eastAsia"/>
        </w:rPr>
        <w:t>・「土地」…経済成長の源泉の一つ</w:t>
      </w:r>
      <w:r w:rsidRPr="002A18B1">
        <w:rPr>
          <w:rFonts w:hint="eastAsia"/>
          <w:sz w:val="16"/>
          <w:szCs w:val="16"/>
        </w:rPr>
        <w:t>（農地・市場・工業</w:t>
      </w:r>
      <w:r w:rsidRPr="002A18B1">
        <w:rPr>
          <w:rFonts w:hint="eastAsia"/>
          <w:sz w:val="16"/>
          <w:szCs w:val="16"/>
        </w:rPr>
        <w:t>or</w:t>
      </w:r>
      <w:r w:rsidRPr="002A18B1">
        <w:rPr>
          <w:rFonts w:hint="eastAsia"/>
          <w:sz w:val="16"/>
          <w:szCs w:val="16"/>
        </w:rPr>
        <w:t>税金徴収）</w:t>
      </w:r>
      <w:r>
        <w:rPr>
          <w:rFonts w:hint="eastAsia"/>
        </w:rPr>
        <w:t>→価値が高い</w:t>
      </w:r>
    </w:p>
    <w:p w14:paraId="0F0BFD3C" w14:textId="5ECD55CD" w:rsidR="002A18B1" w:rsidRDefault="002A18B1">
      <w:r>
        <w:rPr>
          <w:rFonts w:hint="eastAsia"/>
        </w:rPr>
        <w:t>→地価という形で不動産市場での取引を可能にし、銀行も「土地」を担保にして信用保証した。</w:t>
      </w:r>
      <w:r w:rsidRPr="002A18B1">
        <w:rPr>
          <w:sz w:val="16"/>
          <w:szCs w:val="16"/>
        </w:rPr>
        <w:t>E</w:t>
      </w:r>
      <w:r w:rsidRPr="002A18B1">
        <w:rPr>
          <w:rFonts w:hint="eastAsia"/>
          <w:sz w:val="16"/>
          <w:szCs w:val="16"/>
        </w:rPr>
        <w:t>x.</w:t>
      </w:r>
      <w:r w:rsidRPr="002A18B1">
        <w:rPr>
          <w:rFonts w:hint="eastAsia"/>
          <w:sz w:val="16"/>
          <w:szCs w:val="16"/>
        </w:rPr>
        <w:t>）日本の銀行は、事業内容の将来性より、土地を含めた担保を重視するほどだった</w:t>
      </w:r>
    </w:p>
    <w:p w14:paraId="30C81AA9" w14:textId="76B942F2" w:rsidR="002A18B1" w:rsidRDefault="002A18B1">
      <w:r>
        <w:rPr>
          <w:rFonts w:hint="eastAsia"/>
        </w:rPr>
        <w:t>また、土地は政府・地方自治体に税収をもたらし、都市計画が行われた</w:t>
      </w:r>
      <w:r w:rsidR="008806DE">
        <w:rPr>
          <w:rFonts w:hint="eastAsia"/>
        </w:rPr>
        <w:t>。</w:t>
      </w:r>
    </w:p>
    <w:p w14:paraId="07B38C35" w14:textId="3583F535" w:rsidR="002A18B1" w:rsidRDefault="002A18B1">
      <w:r>
        <w:rPr>
          <w:rFonts w:hint="eastAsia"/>
        </w:rPr>
        <w:lastRenderedPageBreak/>
        <w:t>6.2</w:t>
      </w:r>
      <w:r>
        <w:rPr>
          <w:rFonts w:hint="eastAsia"/>
        </w:rPr>
        <w:t>アメリカの土地開発</w:t>
      </w:r>
    </w:p>
    <w:p w14:paraId="2262C175" w14:textId="7F01C14F" w:rsidR="002A18B1" w:rsidRDefault="00F861F3">
      <w:r>
        <w:rPr>
          <w:rFonts w:hint="eastAsia"/>
        </w:rPr>
        <w:t>・</w:t>
      </w:r>
      <w:r>
        <w:rPr>
          <w:rFonts w:hint="eastAsia"/>
        </w:rPr>
        <w:t>1960</w:t>
      </w:r>
      <w:r>
        <w:rPr>
          <w:rFonts w:hint="eastAsia"/>
        </w:rPr>
        <w:t>年代　経済成長を背景に、都市開発が進む。税収が増えた政府は、連邦補助金を投入して都</w:t>
      </w:r>
      <w:r w:rsidR="008806DE">
        <w:rPr>
          <w:rFonts w:hint="eastAsia"/>
        </w:rPr>
        <w:t>市開発を促進し、都市部の利害調整という形で「大きな政府」としての</w:t>
      </w:r>
      <w:r>
        <w:rPr>
          <w:rFonts w:hint="eastAsia"/>
        </w:rPr>
        <w:t>役割を増した。</w:t>
      </w:r>
      <w:r w:rsidRPr="00F861F3">
        <w:rPr>
          <w:sz w:val="16"/>
          <w:szCs w:val="16"/>
        </w:rPr>
        <w:t>E</w:t>
      </w:r>
      <w:r w:rsidRPr="00F861F3">
        <w:rPr>
          <w:rFonts w:hint="eastAsia"/>
          <w:sz w:val="16"/>
          <w:szCs w:val="16"/>
        </w:rPr>
        <w:t>x.</w:t>
      </w:r>
      <w:r w:rsidRPr="00F861F3">
        <w:rPr>
          <w:rFonts w:hint="eastAsia"/>
          <w:sz w:val="16"/>
          <w:szCs w:val="16"/>
        </w:rPr>
        <w:t>）田中角栄；道路特定財源</w:t>
      </w:r>
    </w:p>
    <w:p w14:paraId="5631FC7C" w14:textId="77777777" w:rsidR="008806DE" w:rsidRDefault="002B0998">
      <w:r>
        <w:rPr>
          <w:rFonts w:hint="eastAsia"/>
        </w:rPr>
        <w:t>・</w:t>
      </w:r>
      <w:r>
        <w:rPr>
          <w:rFonts w:hint="eastAsia"/>
        </w:rPr>
        <w:t>1980</w:t>
      </w:r>
      <w:r>
        <w:rPr>
          <w:rFonts w:hint="eastAsia"/>
        </w:rPr>
        <w:t xml:space="preserve">年代　</w:t>
      </w:r>
      <w:r>
        <w:rPr>
          <w:rFonts w:hint="eastAsia"/>
        </w:rPr>
        <w:t>70</w:t>
      </w:r>
      <w:r w:rsidR="008806DE">
        <w:rPr>
          <w:rFonts w:hint="eastAsia"/>
        </w:rPr>
        <w:t>年代の不況＋</w:t>
      </w:r>
      <w:r>
        <w:rPr>
          <w:rFonts w:hint="eastAsia"/>
        </w:rPr>
        <w:t>南部から黒人・移民が流入</w:t>
      </w:r>
      <w:r w:rsidR="00CF1581">
        <w:rPr>
          <w:rFonts w:hint="eastAsia"/>
        </w:rPr>
        <w:t>／</w:t>
      </w:r>
      <w:r w:rsidR="008806DE">
        <w:rPr>
          <w:rFonts w:hint="eastAsia"/>
        </w:rPr>
        <w:t>住宅不足・渋滞・治安悪化など都市問題が発生</w:t>
      </w:r>
    </w:p>
    <w:p w14:paraId="1FE319DE" w14:textId="77777777" w:rsidR="008806DE" w:rsidRDefault="008806DE">
      <w:r>
        <w:rPr>
          <w:rFonts w:hint="eastAsia"/>
        </w:rPr>
        <w:t>→</w:t>
      </w:r>
      <w:r w:rsidR="002B0998">
        <w:rPr>
          <w:rFonts w:hint="eastAsia"/>
        </w:rPr>
        <w:t>レーガン時代を経て、公営住宅の開発に州・地方政府が着手（公共投資）</w:t>
      </w:r>
    </w:p>
    <w:p w14:paraId="12C86C1B" w14:textId="66641165" w:rsidR="002B0998" w:rsidRDefault="002B0998">
      <w:r>
        <w:rPr>
          <w:rFonts w:hint="eastAsia"/>
        </w:rPr>
        <w:t>／</w:t>
      </w:r>
      <w:r w:rsidR="00CF1581">
        <w:rPr>
          <w:rFonts w:hint="eastAsia"/>
        </w:rPr>
        <w:t>連邦政府は特定補助金を整理統合・ブロック化（州や自治体に権限委任・分権化）</w:t>
      </w:r>
    </w:p>
    <w:p w14:paraId="5DC9EBCF" w14:textId="134A6EFB" w:rsidR="00CF1581" w:rsidRDefault="00CF1581">
      <w:r>
        <w:rPr>
          <w:rFonts w:hint="eastAsia"/>
        </w:rPr>
        <w:t>・</w:t>
      </w:r>
      <w:r>
        <w:rPr>
          <w:rFonts w:hint="eastAsia"/>
        </w:rPr>
        <w:t>1990</w:t>
      </w:r>
      <w:r>
        <w:rPr>
          <w:rFonts w:hint="eastAsia"/>
        </w:rPr>
        <w:t>年代　「福祉改革法」</w:t>
      </w:r>
      <w:r>
        <w:rPr>
          <w:rFonts w:hint="eastAsia"/>
        </w:rPr>
        <w:t>(1997)</w:t>
      </w:r>
      <w:r>
        <w:rPr>
          <w:rFonts w:hint="eastAsia"/>
        </w:rPr>
        <w:t>により、都市部の貧困層に就労促進が求められ、公共事業が整備された</w:t>
      </w:r>
    </w:p>
    <w:p w14:paraId="29905A4B" w14:textId="19F4F157" w:rsidR="00CF1581" w:rsidRDefault="00CF1581">
      <w:r>
        <w:rPr>
          <w:rFonts w:hint="eastAsia"/>
        </w:rPr>
        <w:t>・</w:t>
      </w:r>
      <w:r>
        <w:rPr>
          <w:rFonts w:hint="eastAsia"/>
        </w:rPr>
        <w:t>2000</w:t>
      </w:r>
      <w:r>
        <w:rPr>
          <w:rFonts w:hint="eastAsia"/>
        </w:rPr>
        <w:t>年代　都市部のエネルギー効率を高める政策として、環境保護として公共交通</w:t>
      </w:r>
    </w:p>
    <w:p w14:paraId="64DB51DF" w14:textId="77777777" w:rsidR="00CF1581" w:rsidRDefault="00CF1581"/>
    <w:p w14:paraId="4CE0CBDA" w14:textId="3C2D4E01" w:rsidR="00CF1581" w:rsidRDefault="00CF1581">
      <w:r>
        <w:rPr>
          <w:rFonts w:hint="eastAsia"/>
        </w:rPr>
        <w:t>＊土地規制～オレゴン州ポートランド</w:t>
      </w:r>
    </w:p>
    <w:p w14:paraId="31163DC7" w14:textId="681302C2" w:rsidR="00CF1581" w:rsidRDefault="00CF1581">
      <w:r>
        <w:rPr>
          <w:rFonts w:hint="eastAsia"/>
        </w:rPr>
        <w:t>インナーシティの路面電車の範囲はなぜ突起状か？</w:t>
      </w:r>
    </w:p>
    <w:p w14:paraId="3C5DB8F9" w14:textId="503A225D" w:rsidR="00CF1581" w:rsidRDefault="00CF1581">
      <w:r>
        <w:rPr>
          <w:rFonts w:hint="eastAsia"/>
        </w:rPr>
        <w:t>＝</w:t>
      </w:r>
      <w:r w:rsidRPr="00DC5EE3">
        <w:rPr>
          <w:rFonts w:hint="eastAsia"/>
          <w:u w:val="single"/>
        </w:rPr>
        <w:t>ハブと四方に伸びる路線という形ではなく、環状線を作れば乱開発につながる</w:t>
      </w:r>
      <w:r>
        <w:rPr>
          <w:rFonts w:hint="eastAsia"/>
        </w:rPr>
        <w:t>から</w:t>
      </w:r>
    </w:p>
    <w:p w14:paraId="34A280BB" w14:textId="414FA39F" w:rsidR="00CF1581" w:rsidRDefault="00CF1581">
      <w:r>
        <w:rPr>
          <w:rFonts w:hint="eastAsia"/>
        </w:rPr>
        <w:t>○</w:t>
      </w:r>
      <w:r>
        <w:rPr>
          <w:rFonts w:hint="eastAsia"/>
        </w:rPr>
        <w:t xml:space="preserve">Land Use </w:t>
      </w:r>
      <w:r>
        <w:rPr>
          <w:rFonts w:hint="eastAsia"/>
        </w:rPr>
        <w:t>（州・自治体の</w:t>
      </w:r>
      <w:r w:rsidR="00DC5EE3">
        <w:rPr>
          <w:rFonts w:hint="eastAsia"/>
        </w:rPr>
        <w:t>土地開発</w:t>
      </w:r>
      <w:r>
        <w:rPr>
          <w:rFonts w:hint="eastAsia"/>
        </w:rPr>
        <w:t>）</w:t>
      </w:r>
      <w:r w:rsidR="00DC5EE3">
        <w:rPr>
          <w:rFonts w:hint="eastAsia"/>
        </w:rPr>
        <w:t>担当者が、民間</w:t>
      </w:r>
      <w:r w:rsidR="00DC5EE3">
        <w:rPr>
          <w:rFonts w:hint="eastAsia"/>
        </w:rPr>
        <w:t>developer</w:t>
      </w:r>
      <w:r w:rsidR="00DC5EE3">
        <w:rPr>
          <w:rFonts w:hint="eastAsia"/>
        </w:rPr>
        <w:t>の土地開発を認可し、乱開発とそれに伴う地価高騰を生んだ。（「</w:t>
      </w:r>
      <w:r w:rsidR="00DC5EE3" w:rsidRPr="00DC5EE3">
        <w:rPr>
          <w:rFonts w:hint="eastAsia"/>
          <w:b/>
        </w:rPr>
        <w:t>政府の失敗</w:t>
      </w:r>
      <w:r w:rsidR="00DC5EE3">
        <w:rPr>
          <w:rFonts w:hint="eastAsia"/>
        </w:rPr>
        <w:t>」）</w:t>
      </w:r>
    </w:p>
    <w:p w14:paraId="4A40A2E8" w14:textId="566F2580" w:rsidR="00DC5EE3" w:rsidRDefault="00DC5EE3">
      <w:r>
        <w:rPr>
          <w:rFonts w:hint="eastAsia"/>
        </w:rPr>
        <w:t>＝州・自治体は、地方分権と自主財源　乱開発を許し、</w:t>
      </w:r>
      <w:r w:rsidRPr="00DC5EE3">
        <w:rPr>
          <w:rFonts w:hint="eastAsia"/>
          <w:b/>
        </w:rPr>
        <w:t>市場との緊張関係が崩壊</w:t>
      </w:r>
      <w:r>
        <w:rPr>
          <w:rFonts w:hint="eastAsia"/>
        </w:rPr>
        <w:t>した。</w:t>
      </w:r>
    </w:p>
    <w:p w14:paraId="2744D8B0" w14:textId="77777777" w:rsidR="00DC5EE3" w:rsidRDefault="00DC5EE3"/>
    <w:p w14:paraId="00FE760C" w14:textId="44671B85" w:rsidR="00DC5EE3" w:rsidRPr="008806DE" w:rsidRDefault="00DC5EE3">
      <w:pPr>
        <w:rPr>
          <w:u w:val="single"/>
        </w:rPr>
      </w:pPr>
      <w:r w:rsidRPr="008806DE">
        <w:rPr>
          <w:rFonts w:hint="eastAsia"/>
          <w:u w:val="single"/>
        </w:rPr>
        <w:t>７．</w:t>
      </w:r>
      <w:r w:rsidRPr="008806DE">
        <w:rPr>
          <w:rFonts w:hint="eastAsia"/>
          <w:u w:val="single"/>
        </w:rPr>
        <w:t>2008</w:t>
      </w:r>
      <w:r w:rsidRPr="008806DE">
        <w:rPr>
          <w:rFonts w:hint="eastAsia"/>
          <w:u w:val="single"/>
        </w:rPr>
        <w:t>年の金融危機の対応</w:t>
      </w:r>
    </w:p>
    <w:p w14:paraId="42978C4A" w14:textId="2A4225E6" w:rsidR="00DC5EE3" w:rsidRDefault="00DC5EE3">
      <w:r>
        <w:rPr>
          <w:rFonts w:hint="eastAsia"/>
        </w:rPr>
        <w:t>7.1</w:t>
      </w:r>
      <w:r>
        <w:rPr>
          <w:rFonts w:hint="eastAsia"/>
        </w:rPr>
        <w:t xml:space="preserve">　</w:t>
      </w:r>
      <w:r>
        <w:rPr>
          <w:rFonts w:hint="eastAsia"/>
        </w:rPr>
        <w:t>2008</w:t>
      </w:r>
      <w:r>
        <w:rPr>
          <w:rFonts w:hint="eastAsia"/>
        </w:rPr>
        <w:t>年の金融危機とは</w:t>
      </w:r>
    </w:p>
    <w:p w14:paraId="33F3A64F" w14:textId="04CF9433" w:rsidR="00DC5EE3" w:rsidRDefault="00DC5EE3">
      <w:r>
        <w:rPr>
          <w:rFonts w:hint="eastAsia"/>
        </w:rPr>
        <w:t>住宅バブルのピーク</w:t>
      </w:r>
      <w:r>
        <w:rPr>
          <w:rFonts w:hint="eastAsia"/>
        </w:rPr>
        <w:t>(2006)</w:t>
      </w:r>
      <w:r>
        <w:rPr>
          <w:rFonts w:hint="eastAsia"/>
        </w:rPr>
        <w:t>→</w:t>
      </w:r>
      <w:r w:rsidR="0006003E">
        <w:rPr>
          <w:rFonts w:hint="eastAsia"/>
        </w:rPr>
        <w:t>投資銀行らは、</w:t>
      </w:r>
      <w:r>
        <w:rPr>
          <w:rFonts w:hint="eastAsia"/>
        </w:rPr>
        <w:t>大量のサブプライムローン（低所得者への住宅投資）を切り売り</w:t>
      </w:r>
      <w:r w:rsidR="0006003E">
        <w:rPr>
          <w:rFonts w:hint="eastAsia"/>
        </w:rPr>
        <w:t>（自己勘定＆リスク分散）</w:t>
      </w:r>
      <w:r w:rsidR="00BD54ED">
        <w:rPr>
          <w:rStyle w:val="aa"/>
        </w:rPr>
        <w:footnoteReference w:id="51"/>
      </w:r>
      <w:r w:rsidR="0006003E">
        <w:rPr>
          <w:rFonts w:hint="eastAsia"/>
        </w:rPr>
        <w:t>→住宅バブルが崩れ、住宅ローンが回収できず住宅債権の価値が暴落</w:t>
      </w:r>
      <w:r>
        <w:rPr>
          <w:rFonts w:hint="eastAsia"/>
        </w:rPr>
        <w:t>→証券会社・保険会社が</w:t>
      </w:r>
      <w:r w:rsidR="0006003E">
        <w:rPr>
          <w:rFonts w:hint="eastAsia"/>
        </w:rPr>
        <w:t>信用不安で資金繰りが悪くなり</w:t>
      </w:r>
      <w:r>
        <w:rPr>
          <w:rFonts w:hint="eastAsia"/>
        </w:rPr>
        <w:t>破綻→連邦議会が金融安定化法案</w:t>
      </w:r>
      <w:r w:rsidR="0006003E">
        <w:rPr>
          <w:rFonts w:hint="eastAsia"/>
        </w:rPr>
        <w:t>（公的資金注入）を検討</w:t>
      </w:r>
    </w:p>
    <w:p w14:paraId="17FF71D4" w14:textId="347E7239" w:rsidR="007513A9" w:rsidRDefault="007513A9">
      <w:r>
        <w:rPr>
          <w:rFonts w:hint="eastAsia"/>
        </w:rPr>
        <w:t>○</w:t>
      </w:r>
      <w:r w:rsidRPr="007513A9">
        <w:rPr>
          <w:rFonts w:hint="eastAsia"/>
          <w:b/>
        </w:rPr>
        <w:t>サブプライムローン</w:t>
      </w:r>
    </w:p>
    <w:p w14:paraId="71F0C015" w14:textId="67FC15A6" w:rsidR="007513A9" w:rsidRDefault="007513A9">
      <w:r>
        <w:t>C</w:t>
      </w:r>
      <w:r>
        <w:rPr>
          <w:rFonts w:hint="eastAsia"/>
        </w:rPr>
        <w:t>f.</w:t>
      </w:r>
      <w:r>
        <w:rPr>
          <w:rFonts w:hint="eastAsia"/>
        </w:rPr>
        <w:t>）「サブ」…格下　「プライムローン」…信用度の高い優良な顧客への低金利ローン</w:t>
      </w:r>
    </w:p>
    <w:p w14:paraId="636ACEDA" w14:textId="7F26C4F1" w:rsidR="00DC5EE3" w:rsidRDefault="007513A9">
      <w:r>
        <w:rPr>
          <w:rFonts w:hint="eastAsia"/>
        </w:rPr>
        <w:t>サブプライムローン…信用度の低い人のための高金利ローン</w:t>
      </w:r>
    </w:p>
    <w:p w14:paraId="0D5E3B81" w14:textId="2A9076F2" w:rsidR="007513A9" w:rsidRDefault="007513A9">
      <w:r>
        <w:rPr>
          <w:rFonts w:hint="eastAsia"/>
        </w:rPr>
        <w:t>・サブプライムローンを多くの人が利用し、住宅ブーム（地価・建物の価格高騰）</w:t>
      </w:r>
    </w:p>
    <w:p w14:paraId="032FE547" w14:textId="4382C41E" w:rsidR="007513A9" w:rsidRDefault="007513A9">
      <w:r>
        <w:rPr>
          <w:rFonts w:hint="eastAsia"/>
        </w:rPr>
        <w:t>→住宅金融会社は、担保である地価・建物の価格高騰を受け、住宅ローン（サブプライムローン）をさらに貸すようになる</w:t>
      </w:r>
    </w:p>
    <w:p w14:paraId="0AAA932F" w14:textId="7300FF94" w:rsidR="007513A9" w:rsidRDefault="007513A9">
      <w:r>
        <w:rPr>
          <w:rFonts w:hint="eastAsia"/>
        </w:rPr>
        <w:t>→米国では、ローン返済に失敗しても、担保の住宅を引き渡せばそれ以上の借金を負わず</w:t>
      </w:r>
    </w:p>
    <w:p w14:paraId="0859B373" w14:textId="30F52259" w:rsidR="007513A9" w:rsidRDefault="007513A9">
      <w:r>
        <w:rPr>
          <w:rFonts w:hint="eastAsia"/>
        </w:rPr>
        <w:t xml:space="preserve">（借り手の安心？）　</w:t>
      </w:r>
      <w:r>
        <w:rPr>
          <w:rFonts w:hint="eastAsia"/>
        </w:rPr>
        <w:t>cf.</w:t>
      </w:r>
      <w:r>
        <w:rPr>
          <w:rFonts w:hint="eastAsia"/>
        </w:rPr>
        <w:t>）日本…担保＋（評価額との差の）残りの借金</w:t>
      </w:r>
    </w:p>
    <w:p w14:paraId="76AB8C47" w14:textId="788DE9C2" w:rsidR="007513A9" w:rsidRPr="007513A9" w:rsidRDefault="007513A9">
      <w:r>
        <w:rPr>
          <w:rFonts w:hint="eastAsia"/>
        </w:rPr>
        <w:t>→住宅金融会社は、住宅ローンを課したことによって得た債権を投資銀行に売却</w:t>
      </w:r>
    </w:p>
    <w:p w14:paraId="4269A4CF" w14:textId="69E472A9" w:rsidR="00DC5EE3" w:rsidRDefault="00DC5EE3">
      <w:r>
        <w:rPr>
          <w:rFonts w:hint="eastAsia"/>
        </w:rPr>
        <w:lastRenderedPageBreak/>
        <w:t>＊原因</w:t>
      </w:r>
    </w:p>
    <w:p w14:paraId="15A0E407" w14:textId="77777777" w:rsidR="008806DE" w:rsidRDefault="008806DE">
      <w:r>
        <w:rPr>
          <w:rFonts w:hint="eastAsia"/>
        </w:rPr>
        <w:t>①「マネー経済」の膨張・一人歩き</w:t>
      </w:r>
    </w:p>
    <w:p w14:paraId="1B4DF923" w14:textId="77777777" w:rsidR="008806DE" w:rsidRDefault="00DC5EE3">
      <w:r>
        <w:rPr>
          <w:rFonts w:hint="eastAsia"/>
        </w:rPr>
        <w:t>②金融取引の</w:t>
      </w:r>
      <w:r>
        <w:rPr>
          <w:rFonts w:hint="eastAsia"/>
        </w:rPr>
        <w:t>IT</w:t>
      </w:r>
      <w:r>
        <w:rPr>
          <w:rFonts w:hint="eastAsia"/>
        </w:rPr>
        <w:t>化</w:t>
      </w:r>
      <w:r w:rsidR="008806DE">
        <w:rPr>
          <w:rFonts w:hint="eastAsia"/>
        </w:rPr>
        <w:t>（高速化・デジタル化）・参加がよりオープンに</w:t>
      </w:r>
    </w:p>
    <w:p w14:paraId="004F1A05" w14:textId="61F3E37B" w:rsidR="008806DE" w:rsidRDefault="00DC5EE3">
      <w:r>
        <w:rPr>
          <w:rFonts w:hint="eastAsia"/>
        </w:rPr>
        <w:t>③金融商品のグローバル化・複雑化</w:t>
      </w:r>
      <w:r w:rsidR="008806DE">
        <w:rPr>
          <w:rFonts w:hint="eastAsia"/>
        </w:rPr>
        <w:t>（→リスク管理が不透明に）</w:t>
      </w:r>
    </w:p>
    <w:p w14:paraId="7C0FB8F3" w14:textId="75A5F433" w:rsidR="00DC5EE3" w:rsidRDefault="00BD54ED">
      <w:r>
        <w:rPr>
          <w:rFonts w:hint="eastAsia"/>
        </w:rPr>
        <w:t>④実体経済にて都市計画の失敗→地価高騰（「政府の失敗」）</w:t>
      </w:r>
    </w:p>
    <w:p w14:paraId="00D5F3D7" w14:textId="41FD3714" w:rsidR="008806DE" w:rsidRDefault="0006003E">
      <w:r>
        <w:rPr>
          <w:rFonts w:hint="eastAsia"/>
        </w:rPr>
        <w:t>＝実体経済もマネー経済も、ともに暴走していた。</w:t>
      </w:r>
    </w:p>
    <w:p w14:paraId="2A752512" w14:textId="77777777" w:rsidR="0006003E" w:rsidRDefault="0006003E"/>
    <w:p w14:paraId="0C468F48" w14:textId="752787F2" w:rsidR="00BD54ED" w:rsidRDefault="0006003E">
      <w:r>
        <w:rPr>
          <w:rFonts w:hint="eastAsia"/>
        </w:rPr>
        <w:t>○</w:t>
      </w:r>
      <w:r w:rsidR="00BD54ED" w:rsidRPr="00157590">
        <w:rPr>
          <w:rFonts w:hint="eastAsia"/>
          <w:b/>
        </w:rPr>
        <w:t>実体経済の過剰担保化</w:t>
      </w:r>
    </w:p>
    <w:p w14:paraId="2D3AA126" w14:textId="1568F2AA" w:rsidR="00BD54ED" w:rsidRDefault="0006003E">
      <w:r>
        <w:rPr>
          <w:rFonts w:hint="eastAsia"/>
        </w:rPr>
        <w:t>・</w:t>
      </w:r>
      <w:r w:rsidR="008806DE">
        <w:rPr>
          <w:rFonts w:hint="eastAsia"/>
        </w:rPr>
        <w:t>実体経済の中で、州・自治体の</w:t>
      </w:r>
      <w:r w:rsidR="008806DE">
        <w:rPr>
          <w:rFonts w:hint="eastAsia"/>
        </w:rPr>
        <w:t>Land Use</w:t>
      </w:r>
      <w:r w:rsidR="008806DE">
        <w:rPr>
          <w:rFonts w:hint="eastAsia"/>
        </w:rPr>
        <w:t>の許した乱開発と地価高騰</w:t>
      </w:r>
    </w:p>
    <w:p w14:paraId="49310D4F" w14:textId="09F4347A" w:rsidR="00157590" w:rsidRDefault="00157590">
      <w:r>
        <w:rPr>
          <w:rFonts w:hint="eastAsia"/>
        </w:rPr>
        <w:t>・（リスクがあるにもかかわらず）住宅を担保とする住宅債権が増え続ける</w:t>
      </w:r>
    </w:p>
    <w:p w14:paraId="525BEF71" w14:textId="77777777" w:rsidR="0006003E" w:rsidRDefault="0006003E" w:rsidP="0006003E">
      <w:r>
        <w:rPr>
          <w:rFonts w:hint="eastAsia"/>
        </w:rPr>
        <w:t>・金融界が住宅ローンを利用した金融商品を創り出した</w:t>
      </w:r>
    </w:p>
    <w:p w14:paraId="2F92B52A" w14:textId="1CCA5D8B" w:rsidR="0006003E" w:rsidRDefault="0006003E">
      <w:r>
        <w:rPr>
          <w:rFonts w:hint="eastAsia"/>
        </w:rPr>
        <w:t>（</w:t>
      </w:r>
      <w:r>
        <w:rPr>
          <w:rFonts w:hint="eastAsia"/>
        </w:rPr>
        <w:t>GDP</w:t>
      </w:r>
      <w:r>
        <w:rPr>
          <w:rFonts w:hint="eastAsia"/>
        </w:rPr>
        <w:t>の７割を占める個人消費の要は住宅と車だが、ローンを組むところに金融が介入）</w:t>
      </w:r>
    </w:p>
    <w:p w14:paraId="04C19A86" w14:textId="06E80DB1" w:rsidR="00BD54ED" w:rsidRDefault="00BD54ED">
      <w:r>
        <w:rPr>
          <w:rFonts w:hint="eastAsia"/>
        </w:rPr>
        <w:t>→過剰な信用担保が</w:t>
      </w:r>
      <w:r w:rsidR="008806DE">
        <w:rPr>
          <w:rFonts w:hint="eastAsia"/>
        </w:rPr>
        <w:t>生まれ</w:t>
      </w:r>
      <w:r>
        <w:rPr>
          <w:rFonts w:hint="eastAsia"/>
        </w:rPr>
        <w:t>、</w:t>
      </w:r>
      <w:r w:rsidR="008806DE">
        <w:rPr>
          <w:rFonts w:hint="eastAsia"/>
        </w:rPr>
        <w:t>また</w:t>
      </w:r>
      <w:r>
        <w:rPr>
          <w:rFonts w:hint="eastAsia"/>
        </w:rPr>
        <w:t>証券会社などの信用がマネー経済の膨張を許した</w:t>
      </w:r>
    </w:p>
    <w:p w14:paraId="3ACBAE37" w14:textId="77777777" w:rsidR="006262F1" w:rsidRDefault="006262F1"/>
    <w:p w14:paraId="78E23BDD" w14:textId="17E0E399" w:rsidR="006262F1" w:rsidRDefault="0006003E">
      <w:r>
        <w:rPr>
          <w:rFonts w:hint="eastAsia"/>
        </w:rPr>
        <w:t>○</w:t>
      </w:r>
      <w:r w:rsidR="006262F1">
        <w:rPr>
          <w:rFonts w:hint="eastAsia"/>
        </w:rPr>
        <w:t>公的資金注入</w:t>
      </w:r>
    </w:p>
    <w:p w14:paraId="32E741AF" w14:textId="0A1DE434" w:rsidR="006262F1" w:rsidRDefault="006262F1">
      <w:r>
        <w:rPr>
          <w:rFonts w:hint="eastAsia"/>
        </w:rPr>
        <w:t>…不良債権の処理（政府が公的資金を注入し、投資銀行のバランスシートを健全化し経済へのダメージを最小限に抑える）</w:t>
      </w:r>
    </w:p>
    <w:p w14:paraId="37C85DAE" w14:textId="57DE5035" w:rsidR="006262F1" w:rsidRDefault="006262F1">
      <w:r>
        <w:rPr>
          <w:rFonts w:hint="eastAsia"/>
        </w:rPr>
        <w:t>But</w:t>
      </w:r>
      <w:r w:rsidRPr="00157590">
        <w:rPr>
          <w:rFonts w:hint="eastAsia"/>
          <w:b/>
        </w:rPr>
        <w:t>査定が不正確</w:t>
      </w:r>
      <w:r>
        <w:rPr>
          <w:rFonts w:hint="eastAsia"/>
        </w:rPr>
        <w:t>（焦げ付いて経済価値を失ったものに価値づけできるのか？）</w:t>
      </w:r>
    </w:p>
    <w:p w14:paraId="29882B64" w14:textId="3DCFA611" w:rsidR="0006003E" w:rsidRDefault="0006003E">
      <w:r>
        <w:rPr>
          <w:rFonts w:hint="eastAsia"/>
        </w:rPr>
        <w:t>・当初、共和党は、投資銀行の失敗を自己責任とみて金融安定化法案が進まず</w:t>
      </w:r>
    </w:p>
    <w:p w14:paraId="6222A7F3" w14:textId="54017C9E" w:rsidR="0006003E" w:rsidRDefault="0006003E">
      <w:r>
        <w:rPr>
          <w:rFonts w:hint="eastAsia"/>
        </w:rPr>
        <w:t>→金融機関が破綻しても米国政府が救済措置を取らないと市場が思い、信用不安が増大</w:t>
      </w:r>
    </w:p>
    <w:p w14:paraId="2766C0C2" w14:textId="7B3BE393" w:rsidR="0006003E" w:rsidRDefault="00157590">
      <w:r>
        <w:rPr>
          <w:rFonts w:hint="eastAsia"/>
        </w:rPr>
        <w:t>（</w:t>
      </w:r>
      <w:r w:rsidR="0006003E">
        <w:rPr>
          <w:rFonts w:hint="eastAsia"/>
        </w:rPr>
        <w:t>→オバマ政権で成立</w:t>
      </w:r>
      <w:r>
        <w:rPr>
          <w:rFonts w:hint="eastAsia"/>
        </w:rPr>
        <w:t>）</w:t>
      </w:r>
    </w:p>
    <w:p w14:paraId="06B7F2B3" w14:textId="77777777" w:rsidR="006262F1" w:rsidRDefault="006262F1"/>
    <w:p w14:paraId="59E670A7" w14:textId="2D9ECEB9" w:rsidR="006262F1" w:rsidRDefault="006262F1">
      <w:r>
        <w:rPr>
          <w:rFonts w:hint="eastAsia"/>
        </w:rPr>
        <w:t>7.2</w:t>
      </w:r>
      <w:r>
        <w:rPr>
          <w:rFonts w:hint="eastAsia"/>
        </w:rPr>
        <w:t>合衆国のマネー経済</w:t>
      </w:r>
    </w:p>
    <w:p w14:paraId="73A4D4B2" w14:textId="691BC9E4" w:rsidR="00C02DA2" w:rsidRDefault="006262F1">
      <w:r>
        <w:rPr>
          <w:rFonts w:hint="eastAsia"/>
        </w:rPr>
        <w:t>&lt;1970s&gt;</w:t>
      </w:r>
      <w:r w:rsidR="00157590">
        <w:rPr>
          <w:rFonts w:hint="eastAsia"/>
        </w:rPr>
        <w:t xml:space="preserve">　</w:t>
      </w:r>
      <w:r>
        <w:rPr>
          <w:rFonts w:hint="eastAsia"/>
        </w:rPr>
        <w:t>債券市場の金利自由化</w:t>
      </w:r>
    </w:p>
    <w:p w14:paraId="0767B0B9" w14:textId="525DF783" w:rsidR="006262F1" w:rsidRDefault="009525A8">
      <w:r>
        <w:rPr>
          <w:rFonts w:hint="eastAsia"/>
        </w:rPr>
        <w:t>・</w:t>
      </w:r>
      <w:r w:rsidR="006262F1">
        <w:rPr>
          <w:rFonts w:hint="eastAsia"/>
        </w:rPr>
        <w:t>ソロモンブラザーズが</w:t>
      </w:r>
      <w:r w:rsidR="006262F1" w:rsidRPr="006262F1">
        <w:rPr>
          <w:rFonts w:hint="eastAsia"/>
          <w:u w:val="single"/>
        </w:rPr>
        <w:t>モーゲージ債</w:t>
      </w:r>
      <w:r w:rsidR="006262F1">
        <w:rPr>
          <w:rFonts w:hint="eastAsia"/>
        </w:rPr>
        <w:t>（住宅抵当ローン）を開発</w:t>
      </w:r>
    </w:p>
    <w:p w14:paraId="24FCA37D" w14:textId="6957C811" w:rsidR="00C02DA2" w:rsidRDefault="00C02DA2">
      <w:r>
        <w:rPr>
          <w:rFonts w:hint="eastAsia"/>
        </w:rPr>
        <w:t>（住宅購入という実体経済＋ローンを組むところに金融が関与）</w:t>
      </w:r>
    </w:p>
    <w:p w14:paraId="6ADC6ADD" w14:textId="7F18C86F" w:rsidR="00C02DA2" w:rsidRDefault="006262F1">
      <w:r>
        <w:rPr>
          <w:rFonts w:hint="eastAsia"/>
        </w:rPr>
        <w:t>○</w:t>
      </w:r>
      <w:r w:rsidRPr="006262F1">
        <w:rPr>
          <w:rFonts w:hint="eastAsia"/>
          <w:b/>
        </w:rPr>
        <w:t>自己勘定</w:t>
      </w:r>
      <w:r>
        <w:rPr>
          <w:rFonts w:hint="eastAsia"/>
        </w:rPr>
        <w:t>…ハイリスク・ハイリターンなものも含め、自己資本で借用書を買い取</w:t>
      </w:r>
      <w:r w:rsidR="00C02DA2">
        <w:rPr>
          <w:rFonts w:hint="eastAsia"/>
        </w:rPr>
        <w:t>り、タイプ別に分類し利ザヤを乗せて売りさばく</w:t>
      </w:r>
    </w:p>
    <w:p w14:paraId="010EB470" w14:textId="77777777" w:rsidR="00C02DA2" w:rsidRDefault="00C02DA2"/>
    <w:p w14:paraId="2C2CEFFA" w14:textId="767B092C" w:rsidR="00C02DA2" w:rsidRDefault="006262F1">
      <w:r>
        <w:rPr>
          <w:rFonts w:hint="eastAsia"/>
        </w:rPr>
        <w:t>&lt;1980s&gt;</w:t>
      </w:r>
      <w:r w:rsidR="00157590">
        <w:rPr>
          <w:rFonts w:hint="eastAsia"/>
        </w:rPr>
        <w:t xml:space="preserve">　</w:t>
      </w:r>
      <w:r w:rsidR="00C02DA2">
        <w:rPr>
          <w:rFonts w:hint="eastAsia"/>
        </w:rPr>
        <w:t>投資銀行間の</w:t>
      </w:r>
      <w:r w:rsidR="009B6B55" w:rsidRPr="00F07F5F">
        <w:rPr>
          <w:rFonts w:hint="eastAsia"/>
          <w:u w:val="single"/>
        </w:rPr>
        <w:t>収益競争激化</w:t>
      </w:r>
    </w:p>
    <w:p w14:paraId="786DF683" w14:textId="79FF94A6" w:rsidR="00C02DA2" w:rsidRDefault="00157590">
      <w:r>
        <w:rPr>
          <w:rFonts w:hint="eastAsia"/>
        </w:rPr>
        <w:t>・</w:t>
      </w:r>
      <w:r w:rsidR="00C02DA2">
        <w:rPr>
          <w:rFonts w:hint="eastAsia"/>
        </w:rPr>
        <w:t>自己資本の何倍もの借入（</w:t>
      </w:r>
      <w:r w:rsidR="00C02DA2" w:rsidRPr="00157590">
        <w:rPr>
          <w:rFonts w:hint="eastAsia"/>
          <w:b/>
        </w:rPr>
        <w:t>レバレッジ</w:t>
      </w:r>
      <w:r w:rsidR="00C02DA2">
        <w:rPr>
          <w:rFonts w:hint="eastAsia"/>
        </w:rPr>
        <w:t>）／稼いだ額に比例した報酬</w:t>
      </w:r>
    </w:p>
    <w:p w14:paraId="549E45AC" w14:textId="7103E9BF" w:rsidR="009525A8" w:rsidRDefault="009525A8">
      <w:r>
        <w:rPr>
          <w:rFonts w:hint="eastAsia"/>
        </w:rPr>
        <w:t>・アメリカ国内の実体経済（製造業）の弱体化を受け、</w:t>
      </w:r>
      <w:r w:rsidRPr="00157590">
        <w:rPr>
          <w:rFonts w:hint="eastAsia"/>
          <w:u w:val="single"/>
        </w:rPr>
        <w:t>マネー経済が重視</w:t>
      </w:r>
      <w:r>
        <w:rPr>
          <w:rFonts w:hint="eastAsia"/>
        </w:rPr>
        <w:t>され始める</w:t>
      </w:r>
    </w:p>
    <w:p w14:paraId="6AB29B90" w14:textId="5CF69645" w:rsidR="00157590" w:rsidRDefault="00157590">
      <w:r>
        <w:rPr>
          <w:rFonts w:hint="eastAsia"/>
        </w:rPr>
        <w:t>○レバレッジ</w:t>
      </w:r>
      <w:r>
        <w:rPr>
          <w:rStyle w:val="aa"/>
        </w:rPr>
        <w:footnoteReference w:id="52"/>
      </w:r>
      <w:r>
        <w:rPr>
          <w:rFonts w:hint="eastAsia"/>
        </w:rPr>
        <w:t>…他人資本を導入することで、同額の自己資本でもより高い利益李率が上げられる（一方、変動性を高めているため、自己資本に対する損失の割合も増大するリスク）</w:t>
      </w:r>
    </w:p>
    <w:p w14:paraId="62CE177C" w14:textId="421522EA" w:rsidR="006262F1" w:rsidRDefault="006262F1">
      <w:r>
        <w:rPr>
          <w:rFonts w:hint="eastAsia"/>
        </w:rPr>
        <w:lastRenderedPageBreak/>
        <w:t>&lt;1990s&gt;</w:t>
      </w:r>
    </w:p>
    <w:p w14:paraId="56E3BA2A" w14:textId="06AE27DA" w:rsidR="009525A8" w:rsidRDefault="009525A8">
      <w:r>
        <w:rPr>
          <w:rFonts w:hint="eastAsia"/>
        </w:rPr>
        <w:t>・</w:t>
      </w:r>
      <w:r>
        <w:rPr>
          <w:rFonts w:hint="eastAsia"/>
        </w:rPr>
        <w:t>IT</w:t>
      </w:r>
      <w:r w:rsidR="00157590">
        <w:rPr>
          <w:rFonts w:hint="eastAsia"/>
        </w:rPr>
        <w:t>バブル時に</w:t>
      </w:r>
      <w:r w:rsidR="00157590" w:rsidRPr="00157590">
        <w:rPr>
          <w:rFonts w:hint="eastAsia"/>
          <w:u w:val="single"/>
        </w:rPr>
        <w:t>「グラス・スティーガル法」廃止</w:t>
      </w:r>
      <w:r w:rsidR="00157590">
        <w:rPr>
          <w:rFonts w:hint="eastAsia"/>
        </w:rPr>
        <w:t>(1999)</w:t>
      </w:r>
    </w:p>
    <w:p w14:paraId="37477480" w14:textId="4B4D1842" w:rsidR="00157590" w:rsidRPr="00157590" w:rsidRDefault="00157590">
      <w:r>
        <w:rPr>
          <w:rFonts w:hint="eastAsia"/>
        </w:rPr>
        <w:t>→</w:t>
      </w:r>
      <w:r w:rsidRPr="00F07F5F">
        <w:rPr>
          <w:rFonts w:hint="eastAsia"/>
          <w:u w:val="single"/>
        </w:rPr>
        <w:t>商業銀行</w:t>
      </w:r>
      <w:r w:rsidRPr="00F07F5F">
        <w:rPr>
          <w:rFonts w:hint="eastAsia"/>
          <w:u w:val="single"/>
        </w:rPr>
        <w:t>(</w:t>
      </w:r>
      <w:proofErr w:type="spellStart"/>
      <w:r w:rsidRPr="00F07F5F">
        <w:rPr>
          <w:rFonts w:hint="eastAsia"/>
          <w:u w:val="single"/>
        </w:rPr>
        <w:t>citibank</w:t>
      </w:r>
      <w:proofErr w:type="spellEnd"/>
      <w:r w:rsidRPr="00F07F5F">
        <w:rPr>
          <w:rFonts w:hint="eastAsia"/>
          <w:u w:val="single"/>
        </w:rPr>
        <w:t>など</w:t>
      </w:r>
      <w:r w:rsidRPr="00F07F5F">
        <w:rPr>
          <w:rFonts w:hint="eastAsia"/>
          <w:u w:val="single"/>
        </w:rPr>
        <w:t>)</w:t>
      </w:r>
      <w:r w:rsidRPr="00F07F5F">
        <w:rPr>
          <w:rFonts w:hint="eastAsia"/>
          <w:u w:val="single"/>
        </w:rPr>
        <w:t>が証券取引に参入</w:t>
      </w:r>
    </w:p>
    <w:p w14:paraId="5AA3D6BA" w14:textId="5A3AD387" w:rsidR="009525A8" w:rsidRDefault="009525A8">
      <w:r>
        <w:rPr>
          <w:rFonts w:hint="eastAsia"/>
        </w:rPr>
        <w:t>○</w:t>
      </w:r>
      <w:r w:rsidRPr="00BC1254">
        <w:rPr>
          <w:rFonts w:hint="eastAsia"/>
          <w:b/>
        </w:rPr>
        <w:t>グラス・スティーガル法</w:t>
      </w:r>
      <w:r w:rsidR="00157590" w:rsidRPr="00157590">
        <w:rPr>
          <w:rStyle w:val="aa"/>
        </w:rPr>
        <w:footnoteReference w:id="53"/>
      </w:r>
      <w:r>
        <w:rPr>
          <w:rFonts w:hint="eastAsia"/>
        </w:rPr>
        <w:t>…世界恐慌では、投資銀行と商業銀行の業務が混在しリスクが不透明になっていた→この反省から、投資銀行と商業銀行を完全分離</w:t>
      </w:r>
      <w:r w:rsidR="00F07F5F">
        <w:rPr>
          <w:rFonts w:hint="eastAsia"/>
        </w:rPr>
        <w:t>／投資銀行の業務は、株や債券の売買の仲介に限定されていた</w:t>
      </w:r>
    </w:p>
    <w:p w14:paraId="67A879EF" w14:textId="77777777" w:rsidR="00157590" w:rsidRDefault="00157590"/>
    <w:p w14:paraId="41F84ED2" w14:textId="5F8D8C1E" w:rsidR="009525A8" w:rsidRDefault="009525A8">
      <w:r>
        <w:rPr>
          <w:rFonts w:hint="eastAsia"/>
        </w:rPr>
        <w:t>・</w:t>
      </w:r>
      <w:r w:rsidRPr="00BC1254">
        <w:rPr>
          <w:rFonts w:hint="eastAsia"/>
          <w:b/>
        </w:rPr>
        <w:t>「自己勘定」のグローバル化＆リスク分散</w:t>
      </w:r>
    </w:p>
    <w:p w14:paraId="3034017F" w14:textId="167EDD05" w:rsidR="009525A8" w:rsidRDefault="00BC1254">
      <w:r>
        <w:rPr>
          <w:rFonts w:hint="eastAsia"/>
        </w:rPr>
        <w:t>（</w:t>
      </w:r>
      <w:r w:rsidR="009525A8" w:rsidRPr="00BC1254">
        <w:rPr>
          <w:rFonts w:hint="eastAsia"/>
          <w:u w:val="single"/>
        </w:rPr>
        <w:t>新興国を中心に世界の債券市場から債券を買い集め、ハイリスク・ハイリターンな債券を優良商品と混合させてリスクを薄めて、金融商品を創り出す</w:t>
      </w:r>
      <w:r>
        <w:rPr>
          <w:rFonts w:hint="eastAsia"/>
        </w:rPr>
        <w:t>）</w:t>
      </w:r>
    </w:p>
    <w:p w14:paraId="5E2CA1CA" w14:textId="526818F5" w:rsidR="009525A8" w:rsidRDefault="009525A8">
      <w:r>
        <w:rPr>
          <w:rFonts w:hint="eastAsia"/>
        </w:rPr>
        <w:t>→買い手と売り手の</w:t>
      </w:r>
      <w:r w:rsidRPr="00BC1254">
        <w:rPr>
          <w:rFonts w:hint="eastAsia"/>
          <w:u w:val="single"/>
        </w:rPr>
        <w:t>情報非対称性</w:t>
      </w:r>
      <w:r>
        <w:rPr>
          <w:rFonts w:hint="eastAsia"/>
        </w:rPr>
        <w:t>／投資家はリスクの高い商品を購入</w:t>
      </w:r>
    </w:p>
    <w:p w14:paraId="42224FEA" w14:textId="7E9244F1" w:rsidR="00BC1254" w:rsidRPr="009525A8" w:rsidRDefault="00BC1254">
      <w:r>
        <w:rPr>
          <w:rFonts w:hint="eastAsia"/>
        </w:rPr>
        <w:t>→金融商品のリスクは、売り手の方にも不透明になってくる</w:t>
      </w:r>
    </w:p>
    <w:p w14:paraId="0B9414CF" w14:textId="66F3C0B0" w:rsidR="009525A8" w:rsidRDefault="009525A8">
      <w:r>
        <w:rPr>
          <w:rFonts w:hint="eastAsia"/>
        </w:rPr>
        <w:t>・ルービン財務長官が、世界のカネ余りを利用し、金融の力で「ドル」を強化</w:t>
      </w:r>
    </w:p>
    <w:p w14:paraId="51943F81" w14:textId="77777777" w:rsidR="00513044" w:rsidRDefault="00513044"/>
    <w:p w14:paraId="3F550C02" w14:textId="1E7241BA" w:rsidR="00513044" w:rsidRDefault="00513044">
      <w:r>
        <w:rPr>
          <w:rFonts w:hint="eastAsia"/>
        </w:rPr>
        <w:t>7.3</w:t>
      </w:r>
      <w:r>
        <w:rPr>
          <w:rFonts w:hint="eastAsia"/>
        </w:rPr>
        <w:t>なぜ</w:t>
      </w:r>
      <w:r>
        <w:rPr>
          <w:rFonts w:hint="eastAsia"/>
        </w:rPr>
        <w:t>GM</w:t>
      </w:r>
      <w:r>
        <w:rPr>
          <w:rFonts w:hint="eastAsia"/>
        </w:rPr>
        <w:t>は破綻したのか</w:t>
      </w:r>
    </w:p>
    <w:p w14:paraId="205044CE" w14:textId="0E67B372" w:rsidR="00513044" w:rsidRDefault="00513044">
      <w:r>
        <w:rPr>
          <w:rFonts w:hint="eastAsia"/>
        </w:rPr>
        <w:t xml:space="preserve">　リーマンショック後の</w:t>
      </w:r>
      <w:r>
        <w:rPr>
          <w:rFonts w:hint="eastAsia"/>
        </w:rPr>
        <w:t>2009</w:t>
      </w:r>
      <w:r>
        <w:rPr>
          <w:rFonts w:hint="eastAsia"/>
        </w:rPr>
        <w:t>年</w:t>
      </w:r>
      <w:r>
        <w:rPr>
          <w:rFonts w:hint="eastAsia"/>
        </w:rPr>
        <w:t>11</w:t>
      </w:r>
      <w:r>
        <w:rPr>
          <w:rFonts w:hint="eastAsia"/>
        </w:rPr>
        <w:t>月</w:t>
      </w:r>
      <w:r>
        <w:rPr>
          <w:rFonts w:hint="eastAsia"/>
        </w:rPr>
        <w:t>8</w:t>
      </w:r>
      <w:r>
        <w:rPr>
          <w:rFonts w:hint="eastAsia"/>
        </w:rPr>
        <w:t>日、米議会の公聴会で</w:t>
      </w:r>
      <w:r>
        <w:rPr>
          <w:rFonts w:hint="eastAsia"/>
        </w:rPr>
        <w:t>GM</w:t>
      </w:r>
      <w:r>
        <w:rPr>
          <w:rFonts w:hint="eastAsia"/>
        </w:rPr>
        <w:t>幹部は、経営危機に陥った同社の救済を政府に請願した。</w:t>
      </w:r>
      <w:r w:rsidR="00750331">
        <w:rPr>
          <w:rFonts w:hint="eastAsia"/>
        </w:rPr>
        <w:t>持続できない「</w:t>
      </w:r>
      <w:r w:rsidR="00750331">
        <w:rPr>
          <w:rFonts w:hint="eastAsia"/>
        </w:rPr>
        <w:t>GM</w:t>
      </w:r>
      <w:r w:rsidR="00750331">
        <w:rPr>
          <w:rFonts w:hint="eastAsia"/>
        </w:rPr>
        <w:t>モデル」へ批判が飛び、</w:t>
      </w:r>
      <w:r w:rsidR="00750331">
        <w:rPr>
          <w:rFonts w:hint="eastAsia"/>
        </w:rPr>
        <w:t>UAW</w:t>
      </w:r>
      <w:r w:rsidR="00750331">
        <w:rPr>
          <w:rFonts w:hint="eastAsia"/>
        </w:rPr>
        <w:t>（全米自動車労組）はリストラに猛反発し、ステークホルダー間の話し合いを求めた。</w:t>
      </w:r>
    </w:p>
    <w:p w14:paraId="41FC0B62" w14:textId="36FFBDEB" w:rsidR="00750331" w:rsidRDefault="00750331">
      <w:r>
        <w:rPr>
          <w:rFonts w:hint="eastAsia"/>
        </w:rPr>
        <w:t xml:space="preserve">　「</w:t>
      </w:r>
      <w:r>
        <w:rPr>
          <w:rFonts w:hint="eastAsia"/>
        </w:rPr>
        <w:t>GM</w:t>
      </w:r>
      <w:r>
        <w:rPr>
          <w:rFonts w:hint="eastAsia"/>
        </w:rPr>
        <w:t>モデル」では、</w:t>
      </w:r>
      <w:r>
        <w:rPr>
          <w:rFonts w:hint="eastAsia"/>
        </w:rPr>
        <w:t>GM</w:t>
      </w:r>
      <w:r>
        <w:rPr>
          <w:rFonts w:hint="eastAsia"/>
        </w:rPr>
        <w:t>の金融子会社が、本来は支払い不可能な人にもローンを組ませ車を購入させる「ムリ」にあった。以下は、その経緯を見る。</w:t>
      </w:r>
    </w:p>
    <w:p w14:paraId="0C25AE13" w14:textId="77777777" w:rsidR="00750331" w:rsidRDefault="00750331"/>
    <w:p w14:paraId="3C9A2617" w14:textId="56151D1A" w:rsidR="00750331" w:rsidRDefault="00750331" w:rsidP="00750331">
      <w:pPr>
        <w:ind w:firstLineChars="100" w:firstLine="210"/>
      </w:pPr>
      <w:r>
        <w:rPr>
          <w:rFonts w:hint="eastAsia"/>
        </w:rPr>
        <w:t>1997</w:t>
      </w:r>
      <w:r>
        <w:rPr>
          <w:rFonts w:hint="eastAsia"/>
        </w:rPr>
        <w:t>年以降、</w:t>
      </w:r>
      <w:r>
        <w:rPr>
          <w:rFonts w:hint="eastAsia"/>
        </w:rPr>
        <w:t>GM</w:t>
      </w:r>
      <w:r>
        <w:rPr>
          <w:rFonts w:hint="eastAsia"/>
        </w:rPr>
        <w:t>は、収入を問わず自動車ローンを組めるようにした。</w:t>
      </w:r>
      <w:r>
        <w:rPr>
          <w:rFonts w:hint="eastAsia"/>
        </w:rPr>
        <w:t>GM</w:t>
      </w:r>
      <w:r>
        <w:rPr>
          <w:rFonts w:hint="eastAsia"/>
        </w:rPr>
        <w:t>ディーラーが売った車の代金について、</w:t>
      </w:r>
      <w:r>
        <w:rPr>
          <w:rFonts w:hint="eastAsia"/>
        </w:rPr>
        <w:t>GMAC</w:t>
      </w:r>
      <w:r>
        <w:rPr>
          <w:rFonts w:hint="eastAsia"/>
        </w:rPr>
        <w:t>（</w:t>
      </w:r>
      <w:r>
        <w:rPr>
          <w:rFonts w:hint="eastAsia"/>
        </w:rPr>
        <w:t>GM</w:t>
      </w:r>
      <w:r>
        <w:rPr>
          <w:rFonts w:hint="eastAsia"/>
        </w:rPr>
        <w:t>の金融子会社）が客にローンを組ませ、その債権（借用書）を集め、細分化・リスク分散して金融商品を作る（証券化）。→投資銀行を通じて、投資家に売る→世界中に金融商品が売りさばかれる。（例：</w:t>
      </w:r>
      <w:r>
        <w:rPr>
          <w:rFonts w:hint="eastAsia"/>
        </w:rPr>
        <w:t xml:space="preserve">BMP </w:t>
      </w:r>
      <w:proofErr w:type="spellStart"/>
      <w:r>
        <w:rPr>
          <w:rFonts w:hint="eastAsia"/>
        </w:rPr>
        <w:t>Parimas</w:t>
      </w:r>
      <w:proofErr w:type="spellEnd"/>
      <w:r>
        <w:rPr>
          <w:rFonts w:hint="eastAsia"/>
        </w:rPr>
        <w:t>…仏最大の銀行も多く買い込んでいた）</w:t>
      </w:r>
    </w:p>
    <w:p w14:paraId="252E4E6D" w14:textId="127AFA99" w:rsidR="00750331" w:rsidRDefault="00750331" w:rsidP="00750331">
      <w:pPr>
        <w:ind w:firstLineChars="100" w:firstLine="210"/>
      </w:pPr>
      <w:r>
        <w:rPr>
          <w:rFonts w:hint="eastAsia"/>
        </w:rPr>
        <w:t>今までローカルに終わっていた実体経済が、マネー経済を通じてグローバルに広がっていった。</w:t>
      </w:r>
      <w:r>
        <w:rPr>
          <w:rFonts w:hint="eastAsia"/>
        </w:rPr>
        <w:t>GM</w:t>
      </w:r>
      <w:r>
        <w:rPr>
          <w:rFonts w:hint="eastAsia"/>
        </w:rPr>
        <w:t>全体の経営は、増え続ける自動車ローンで</w:t>
      </w:r>
      <w:r>
        <w:rPr>
          <w:rFonts w:hint="eastAsia"/>
        </w:rPr>
        <w:t>99</w:t>
      </w:r>
      <w:r>
        <w:rPr>
          <w:rFonts w:hint="eastAsia"/>
        </w:rPr>
        <w:t>年まで上向く。だが、同時多発テロなどを機に、車販売は再び落ち込んでいった。</w:t>
      </w:r>
    </w:p>
    <w:p w14:paraId="22B9FF4C" w14:textId="77777777" w:rsidR="008E2201" w:rsidRDefault="00750331" w:rsidP="00750331">
      <w:pPr>
        <w:ind w:firstLineChars="100" w:firstLine="210"/>
      </w:pPr>
      <w:r>
        <w:rPr>
          <w:rFonts w:hint="eastAsia"/>
        </w:rPr>
        <w:t>そこで、</w:t>
      </w:r>
      <w:r>
        <w:rPr>
          <w:rFonts w:hint="eastAsia"/>
        </w:rPr>
        <w:t>GMAC</w:t>
      </w:r>
      <w:r>
        <w:rPr>
          <w:rFonts w:hint="eastAsia"/>
        </w:rPr>
        <w:t>は、ローンに比べて客の負担が少ないリースを始めた。ディーラーから</w:t>
      </w:r>
      <w:r>
        <w:rPr>
          <w:rFonts w:hint="eastAsia"/>
        </w:rPr>
        <w:t>GMAC</w:t>
      </w:r>
      <w:r>
        <w:rPr>
          <w:rFonts w:hint="eastAsia"/>
        </w:rPr>
        <w:t>が車を買い、</w:t>
      </w:r>
      <w:r>
        <w:rPr>
          <w:rFonts w:hint="eastAsia"/>
        </w:rPr>
        <w:t>GMAC</w:t>
      </w:r>
      <w:r w:rsidR="008E2201">
        <w:rPr>
          <w:rFonts w:hint="eastAsia"/>
        </w:rPr>
        <w:t>が客に中古車の値段で車を貸し出すという形態であり、車販売を促進した。</w:t>
      </w:r>
    </w:p>
    <w:p w14:paraId="12EC789B" w14:textId="3EDC01E3" w:rsidR="00750331" w:rsidRDefault="008E2201" w:rsidP="00750331">
      <w:pPr>
        <w:ind w:firstLineChars="100" w:firstLine="210"/>
      </w:pPr>
      <w:r>
        <w:rPr>
          <w:rFonts w:hint="eastAsia"/>
        </w:rPr>
        <w:t>さらに、</w:t>
      </w:r>
      <w:r>
        <w:rPr>
          <w:rFonts w:hint="eastAsia"/>
        </w:rPr>
        <w:t>GMAC</w:t>
      </w:r>
      <w:r>
        <w:rPr>
          <w:rFonts w:hint="eastAsia"/>
        </w:rPr>
        <w:t>は、サブプライムローン（住宅ローン）にも進出し、リスクの高い低所</w:t>
      </w:r>
      <w:r>
        <w:rPr>
          <w:rFonts w:hint="eastAsia"/>
        </w:rPr>
        <w:lastRenderedPageBreak/>
        <w:t>得者に家を販売した。アメリカでは、ローン（負債）があることが信用の裏返しになる。</w:t>
      </w:r>
      <w:r>
        <w:rPr>
          <w:rStyle w:val="aa"/>
        </w:rPr>
        <w:footnoteReference w:id="54"/>
      </w:r>
      <w:r>
        <w:rPr>
          <w:rFonts w:hint="eastAsia"/>
        </w:rPr>
        <w:t>そこで、住宅ローンを組ませた相手に、住宅を担保にしたうえで自動車ローンを組ませ車も購入させる。このように、返済能力が低い消費者にもローンを組ませ、購入促進していた。</w:t>
      </w:r>
    </w:p>
    <w:p w14:paraId="23E10204" w14:textId="0A171279" w:rsidR="008E2201" w:rsidRDefault="008E2201" w:rsidP="008E2201">
      <w:pPr>
        <w:ind w:firstLineChars="100" w:firstLine="210"/>
      </w:pPr>
      <w:r>
        <w:rPr>
          <w:rFonts w:hint="eastAsia"/>
        </w:rPr>
        <w:t>リーマンショック後、証券が売れなくなり、</w:t>
      </w:r>
      <w:r>
        <w:rPr>
          <w:rFonts w:hint="eastAsia"/>
        </w:rPr>
        <w:t>GMAC</w:t>
      </w:r>
      <w:r>
        <w:rPr>
          <w:rFonts w:hint="eastAsia"/>
        </w:rPr>
        <w:t>のサブプライムローンも焦げ付いた。金融のてこを使った販売の「</w:t>
      </w:r>
      <w:r>
        <w:rPr>
          <w:rFonts w:hint="eastAsia"/>
        </w:rPr>
        <w:t>GM</w:t>
      </w:r>
      <w:r>
        <w:rPr>
          <w:rFonts w:hint="eastAsia"/>
        </w:rPr>
        <w:t>モデル」は崩壊した。</w:t>
      </w:r>
    </w:p>
    <w:p w14:paraId="69F466E7" w14:textId="77777777" w:rsidR="008E2201" w:rsidRDefault="008E2201" w:rsidP="008E2201"/>
    <w:p w14:paraId="601C8D79" w14:textId="6EFDBB33" w:rsidR="008E2201" w:rsidRDefault="008E2201" w:rsidP="008E2201">
      <w:r>
        <w:rPr>
          <w:rFonts w:hint="eastAsia"/>
        </w:rPr>
        <w:t>7.4</w:t>
      </w:r>
      <w:r>
        <w:rPr>
          <w:rFonts w:hint="eastAsia"/>
        </w:rPr>
        <w:t>マネー経済への規制</w:t>
      </w:r>
    </w:p>
    <w:p w14:paraId="170392C2" w14:textId="74B130A6" w:rsidR="008E2201" w:rsidRDefault="008E2201" w:rsidP="008E2201">
      <w:r>
        <w:rPr>
          <w:rFonts w:hint="eastAsia"/>
        </w:rPr>
        <w:t xml:space="preserve">　グローバル化が進み、マネー経済が暴走した後の</w:t>
      </w:r>
      <w:r w:rsidR="009A2D69">
        <w:rPr>
          <w:rFonts w:hint="eastAsia"/>
        </w:rPr>
        <w:t>崩壊は、実体経済に大きな悪影響をもたらす。マネー経済の規制には、資本規制（取引される資本量の制限）・投資銀行と商業銀行の分離（グラス・スティーガル法の復活）、「ボルカ―・ルール」などが挙げられる。しかし、現段階では、破綻しかけた金融機関に公的資金を注入することに留まっている場合が多い。</w:t>
      </w:r>
    </w:p>
    <w:p w14:paraId="4CA44591" w14:textId="77777777" w:rsidR="009A2D69" w:rsidRDefault="009A2D69" w:rsidP="008E2201"/>
    <w:p w14:paraId="550DAFDB" w14:textId="02F85D1D" w:rsidR="009A2D69" w:rsidRPr="00AD1438" w:rsidRDefault="009A2D69" w:rsidP="008E2201">
      <w:pPr>
        <w:rPr>
          <w:u w:val="single"/>
        </w:rPr>
      </w:pPr>
      <w:r w:rsidRPr="00AD1438">
        <w:rPr>
          <w:rFonts w:hint="eastAsia"/>
          <w:u w:val="single"/>
        </w:rPr>
        <w:t>８</w:t>
      </w:r>
      <w:r w:rsidRPr="00AD1438">
        <w:rPr>
          <w:rFonts w:hint="eastAsia"/>
          <w:u w:val="single"/>
        </w:rPr>
        <w:t>.</w:t>
      </w:r>
      <w:r w:rsidRPr="00AD1438">
        <w:rPr>
          <w:rFonts w:hint="eastAsia"/>
          <w:u w:val="single"/>
        </w:rPr>
        <w:t>「経済政策」とは何か</w:t>
      </w:r>
    </w:p>
    <w:p w14:paraId="0D18D743" w14:textId="0619093D" w:rsidR="009A2D69" w:rsidRDefault="009A2D69" w:rsidP="008E2201">
      <w:r>
        <w:rPr>
          <w:rFonts w:hint="eastAsia"/>
        </w:rPr>
        <w:t xml:space="preserve">　経済政策のタイプは、</w:t>
      </w:r>
      <w:r>
        <w:rPr>
          <w:rFonts w:hint="eastAsia"/>
        </w:rPr>
        <w:t>2</w:t>
      </w:r>
      <w:r>
        <w:rPr>
          <w:rFonts w:hint="eastAsia"/>
        </w:rPr>
        <w:t>種類しかない。民間部門への「</w:t>
      </w:r>
      <w:r w:rsidRPr="009A2D69">
        <w:rPr>
          <w:rFonts w:hint="eastAsia"/>
          <w:b/>
        </w:rPr>
        <w:t>補助と規制</w:t>
      </w:r>
      <w:r>
        <w:rPr>
          <w:rFonts w:hint="eastAsia"/>
        </w:rPr>
        <w:t>」である。民間部門の活力を最大限に伸ばす補助と、マネー経済を始め市場が暴走しないための規制である。両者の均衡点をどこでつけるかは、永遠の課題である。グローバル化が進むにつれ、一国の政府が自国の経済をコントロールする力は低下してきている。また、ヨーロッパ債務危機のように、市場の暴走</w:t>
      </w:r>
      <w:r w:rsidR="00AD1438">
        <w:rPr>
          <w:rFonts w:hint="eastAsia"/>
        </w:rPr>
        <w:t>が政府のコントロールできる限度を大幅に超えている場合も多い。しかし、市場の力を大きく補助できるのも、市場の暴走を食い止めようと規制できるのも、古今東西そして今後もずっと、「政府」だけであり、その点で「政府」の役割は常に重要である。だからこそ、「経済政策」を考える意義があるのだ。</w:t>
      </w:r>
    </w:p>
    <w:p w14:paraId="09841F43" w14:textId="77777777" w:rsidR="00AD1438" w:rsidRDefault="00AD1438" w:rsidP="008E2201"/>
    <w:p w14:paraId="2CB0065D" w14:textId="0BB229B9" w:rsidR="00AD1438" w:rsidRDefault="00AD1438" w:rsidP="008E2201">
      <w:r>
        <w:rPr>
          <w:rFonts w:hint="eastAsia"/>
        </w:rPr>
        <w:t>終わり</w:t>
      </w:r>
    </w:p>
    <w:p w14:paraId="4CF75B0C" w14:textId="77777777" w:rsidR="00AD1438" w:rsidRDefault="00AD1438" w:rsidP="008E2201"/>
    <w:p w14:paraId="486CC815" w14:textId="7D56C02B" w:rsidR="00AD1438" w:rsidRDefault="00AD1438" w:rsidP="008E2201">
      <w:r>
        <w:rPr>
          <w:rFonts w:hint="eastAsia"/>
        </w:rPr>
        <w:t>＊最後に　（試験とは関係ないです）</w:t>
      </w:r>
    </w:p>
    <w:p w14:paraId="0106AE66" w14:textId="32E756A0" w:rsidR="00AD1438" w:rsidRDefault="00AD1438" w:rsidP="008E2201">
      <w:r>
        <w:rPr>
          <w:rFonts w:hint="eastAsia"/>
        </w:rPr>
        <w:t xml:space="preserve">　今まで読み進めてきてくれてありがとう。このシケプリがあなたの成績に寄与して、進振りで少しでも優位に立てるようなものであることを祈って。</w:t>
      </w:r>
    </w:p>
    <w:p w14:paraId="6FF31363" w14:textId="77777777" w:rsidR="00AD1438" w:rsidRDefault="00AD1438" w:rsidP="008E2201"/>
    <w:p w14:paraId="11D787BC" w14:textId="45B8BBC1" w:rsidR="00AD1438" w:rsidRDefault="00AD1438" w:rsidP="008E2201">
      <w:r>
        <w:rPr>
          <w:rFonts w:hint="eastAsia"/>
        </w:rPr>
        <w:t>平成</w:t>
      </w:r>
      <w:r>
        <w:rPr>
          <w:rFonts w:hint="eastAsia"/>
        </w:rPr>
        <w:t>24</w:t>
      </w:r>
      <w:r>
        <w:rPr>
          <w:rFonts w:hint="eastAsia"/>
        </w:rPr>
        <w:t>年</w:t>
      </w:r>
      <w:r>
        <w:rPr>
          <w:rFonts w:hint="eastAsia"/>
        </w:rPr>
        <w:t>7</w:t>
      </w:r>
      <w:r>
        <w:rPr>
          <w:rFonts w:hint="eastAsia"/>
        </w:rPr>
        <w:t>月</w:t>
      </w:r>
      <w:r>
        <w:rPr>
          <w:rFonts w:hint="eastAsia"/>
        </w:rPr>
        <w:t>9</w:t>
      </w:r>
      <w:r>
        <w:rPr>
          <w:rFonts w:hint="eastAsia"/>
        </w:rPr>
        <w:t>日</w:t>
      </w:r>
    </w:p>
    <w:p w14:paraId="2D7561DD" w14:textId="53A15032" w:rsidR="00AD1438" w:rsidRDefault="00AD1438" w:rsidP="008E2201">
      <w:r>
        <w:rPr>
          <w:rFonts w:hint="eastAsia"/>
        </w:rPr>
        <w:t>11</w:t>
      </w:r>
      <w:r>
        <w:rPr>
          <w:rFonts w:hint="eastAsia"/>
        </w:rPr>
        <w:t>号館　ロビーにて</w:t>
      </w:r>
      <w:r>
        <w:rPr>
          <w:rStyle w:val="aa"/>
        </w:rPr>
        <w:footnoteReference w:id="55"/>
      </w:r>
    </w:p>
    <w:p w14:paraId="0B381A4E" w14:textId="1B0FBC55" w:rsidR="00AD1438" w:rsidRDefault="00AD1438" w:rsidP="008E2201">
      <w:pPr>
        <w:rPr>
          <w:rFonts w:hint="eastAsia"/>
        </w:rPr>
      </w:pPr>
      <w:r>
        <w:rPr>
          <w:rFonts w:hint="eastAsia"/>
        </w:rPr>
        <w:t>佐々木貴俊</w:t>
      </w:r>
    </w:p>
    <w:p w14:paraId="75261B2E" w14:textId="77777777" w:rsidR="00DA0885" w:rsidRDefault="00DA0885" w:rsidP="008E2201">
      <w:pPr>
        <w:rPr>
          <w:rFonts w:hint="eastAsia"/>
        </w:rPr>
      </w:pPr>
    </w:p>
    <w:p w14:paraId="51EDB483" w14:textId="7F9AC6F6" w:rsidR="00DA0885" w:rsidRDefault="00DA0885" w:rsidP="008E2201">
      <w:pPr>
        <w:rPr>
          <w:rFonts w:hint="eastAsia"/>
        </w:rPr>
      </w:pPr>
      <w:r>
        <w:rPr>
          <w:rFonts w:hint="eastAsia"/>
        </w:rPr>
        <w:t>[</w:t>
      </w:r>
      <w:r>
        <w:rPr>
          <w:rFonts w:hint="eastAsia"/>
        </w:rPr>
        <w:t>付録</w:t>
      </w:r>
      <w:r>
        <w:rPr>
          <w:rFonts w:hint="eastAsia"/>
        </w:rPr>
        <w:t>]</w:t>
      </w:r>
    </w:p>
    <w:p w14:paraId="5A88357B" w14:textId="77777777" w:rsidR="00DA0885" w:rsidRDefault="00DA0885" w:rsidP="008E2201">
      <w:pPr>
        <w:rPr>
          <w:rFonts w:hint="eastAsia"/>
        </w:rPr>
      </w:pPr>
    </w:p>
    <w:p w14:paraId="36788F4C" w14:textId="118F94AA" w:rsidR="00DA0885" w:rsidRDefault="00DA0885" w:rsidP="008E2201">
      <w:pPr>
        <w:rPr>
          <w:rFonts w:hint="eastAsia"/>
        </w:rPr>
      </w:pPr>
      <w:r>
        <w:rPr>
          <w:rFonts w:hint="eastAsia"/>
        </w:rPr>
        <w:t>ちなみに、</w:t>
      </w:r>
      <w:r>
        <w:rPr>
          <w:rFonts w:hint="eastAsia"/>
        </w:rPr>
        <w:t>2012</w:t>
      </w:r>
      <w:r>
        <w:rPr>
          <w:rFonts w:hint="eastAsia"/>
        </w:rPr>
        <w:t>年度夏学期の試験問題は以下です。時間は</w:t>
      </w:r>
      <w:r>
        <w:rPr>
          <w:rFonts w:hint="eastAsia"/>
        </w:rPr>
        <w:t>70</w:t>
      </w:r>
      <w:r>
        <w:rPr>
          <w:rFonts w:hint="eastAsia"/>
        </w:rPr>
        <w:t>分間です。</w:t>
      </w:r>
    </w:p>
    <w:p w14:paraId="4C46E5B2" w14:textId="77777777" w:rsidR="00DA0885" w:rsidRDefault="00DA0885" w:rsidP="008E2201">
      <w:pPr>
        <w:rPr>
          <w:rFonts w:hint="eastAsia"/>
        </w:rPr>
      </w:pPr>
    </w:p>
    <w:p w14:paraId="56E6B062" w14:textId="3BD9A5A4" w:rsidR="00DA0885" w:rsidRDefault="00DA0885" w:rsidP="008E2201">
      <w:pPr>
        <w:rPr>
          <w:rFonts w:hint="eastAsia"/>
        </w:rPr>
      </w:pPr>
      <w:r>
        <w:rPr>
          <w:rFonts w:hint="eastAsia"/>
        </w:rPr>
        <w:t>（問一）「財政連邦主義」</w:t>
      </w:r>
      <w:r>
        <w:rPr>
          <w:rFonts w:hint="eastAsia"/>
        </w:rPr>
        <w:t xml:space="preserve">(fiscal federalism) </w:t>
      </w:r>
      <w:r>
        <w:rPr>
          <w:rFonts w:hint="eastAsia"/>
        </w:rPr>
        <w:t>とは何か。概説しなさい。</w:t>
      </w:r>
    </w:p>
    <w:p w14:paraId="27B46610" w14:textId="77777777" w:rsidR="00DA0885" w:rsidRDefault="00DA0885" w:rsidP="008E2201">
      <w:pPr>
        <w:rPr>
          <w:rFonts w:hint="eastAsia"/>
        </w:rPr>
      </w:pPr>
    </w:p>
    <w:p w14:paraId="4EBC335A" w14:textId="640184A6" w:rsidR="00DA0885" w:rsidRDefault="00DA0885" w:rsidP="008E2201">
      <w:pPr>
        <w:rPr>
          <w:rFonts w:hint="eastAsia"/>
        </w:rPr>
      </w:pPr>
      <w:r>
        <w:rPr>
          <w:rFonts w:hint="eastAsia"/>
        </w:rPr>
        <w:t>（問二）サブプライムローン問題の原因は、たんに投資銀行の暴走だけでなく、それを誘発したアメリカ的原因がある。それはどのようなことであり、なぜそのようなことが起きたのかを論じなさい。</w:t>
      </w:r>
    </w:p>
    <w:p w14:paraId="294ACD77" w14:textId="77777777" w:rsidR="00DA0885" w:rsidRDefault="00DA0885" w:rsidP="008E2201">
      <w:pPr>
        <w:rPr>
          <w:rFonts w:hint="eastAsia"/>
        </w:rPr>
      </w:pPr>
    </w:p>
    <w:p w14:paraId="35B91D0E" w14:textId="7DA6B99F" w:rsidR="00DA0885" w:rsidRDefault="00DA0885" w:rsidP="008E2201">
      <w:pPr>
        <w:rPr>
          <w:rFonts w:hint="eastAsia"/>
        </w:rPr>
      </w:pPr>
      <w:r>
        <w:rPr>
          <w:rFonts w:hint="eastAsia"/>
        </w:rPr>
        <w:t>（問三）車社会アメリカでは公共交通が衰退している。しかし大都市では税金を投入してこれを維持し、低所得者の移動手段を確保している。その公共交通の財政システムについて概説しなさい。</w:t>
      </w:r>
    </w:p>
    <w:p w14:paraId="56D2A31E" w14:textId="77777777" w:rsidR="002C350C" w:rsidRDefault="002C350C" w:rsidP="008E2201">
      <w:pPr>
        <w:rPr>
          <w:rFonts w:hint="eastAsia"/>
        </w:rPr>
      </w:pPr>
    </w:p>
    <w:p w14:paraId="69C8A4DD" w14:textId="77777777" w:rsidR="002C350C" w:rsidRPr="008E2201" w:rsidRDefault="002C350C" w:rsidP="008E2201">
      <w:bookmarkStart w:id="0" w:name="_GoBack"/>
      <w:bookmarkEnd w:id="0"/>
    </w:p>
    <w:sectPr w:rsidR="002C350C" w:rsidRPr="008E2201">
      <w:footerReference w:type="default" r:id="rId14"/>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ECC07EA" w14:textId="77777777" w:rsidR="00DA0885" w:rsidRDefault="00DA0885" w:rsidP="00654DF6">
      <w:r>
        <w:separator/>
      </w:r>
    </w:p>
  </w:endnote>
  <w:endnote w:type="continuationSeparator" w:id="0">
    <w:p w14:paraId="04488DFF" w14:textId="77777777" w:rsidR="00DA0885" w:rsidRDefault="00DA0885" w:rsidP="00654D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00029407"/>
      <w:docPartObj>
        <w:docPartGallery w:val="Page Numbers (Bottom of Page)"/>
        <w:docPartUnique/>
      </w:docPartObj>
    </w:sdtPr>
    <w:sdtContent>
      <w:p w14:paraId="288781CD" w14:textId="77777777" w:rsidR="00DA0885" w:rsidRDefault="00DA0885">
        <w:pPr>
          <w:pStyle w:val="a5"/>
          <w:jc w:val="center"/>
        </w:pPr>
        <w:r>
          <w:fldChar w:fldCharType="begin"/>
        </w:r>
        <w:r>
          <w:instrText>PAGE   \* MERGEFORMAT</w:instrText>
        </w:r>
        <w:r>
          <w:fldChar w:fldCharType="separate"/>
        </w:r>
        <w:r w:rsidR="002C350C" w:rsidRPr="002C350C">
          <w:rPr>
            <w:noProof/>
            <w:lang w:val="ja-JP"/>
          </w:rPr>
          <w:t>16</w:t>
        </w:r>
        <w:r>
          <w:fldChar w:fldCharType="end"/>
        </w:r>
      </w:p>
    </w:sdtContent>
  </w:sdt>
  <w:p w14:paraId="718B4B58" w14:textId="77777777" w:rsidR="00DA0885" w:rsidRDefault="00DA0885">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13C00E2" w14:textId="77777777" w:rsidR="00DA0885" w:rsidRDefault="00DA0885" w:rsidP="00654DF6">
      <w:r>
        <w:separator/>
      </w:r>
    </w:p>
  </w:footnote>
  <w:footnote w:type="continuationSeparator" w:id="0">
    <w:p w14:paraId="7D5B76A2" w14:textId="77777777" w:rsidR="00DA0885" w:rsidRDefault="00DA0885" w:rsidP="00654DF6">
      <w:r>
        <w:continuationSeparator/>
      </w:r>
    </w:p>
  </w:footnote>
  <w:footnote w:id="1">
    <w:p w14:paraId="4CBC4693" w14:textId="77777777" w:rsidR="00DA0885" w:rsidRDefault="00DA0885">
      <w:pPr>
        <w:pStyle w:val="a8"/>
      </w:pPr>
      <w:r>
        <w:rPr>
          <w:rStyle w:val="aa"/>
        </w:rPr>
        <w:footnoteRef/>
      </w:r>
      <w:r>
        <w:t xml:space="preserve"> </w:t>
      </w:r>
      <w:r>
        <w:rPr>
          <w:rFonts w:hint="eastAsia"/>
        </w:rPr>
        <w:t>教科書</w:t>
      </w:r>
      <w:r>
        <w:rPr>
          <w:rFonts w:hint="eastAsia"/>
        </w:rPr>
        <w:t xml:space="preserve"> p.18</w:t>
      </w:r>
    </w:p>
  </w:footnote>
  <w:footnote w:id="2">
    <w:p w14:paraId="6DEC61AC" w14:textId="635883BB" w:rsidR="00DA0885" w:rsidRPr="009C5E32" w:rsidRDefault="00DA0885" w:rsidP="009A7D5B">
      <w:pPr>
        <w:pStyle w:val="a8"/>
      </w:pPr>
      <w:r>
        <w:rPr>
          <w:rStyle w:val="aa"/>
        </w:rPr>
        <w:footnoteRef/>
      </w:r>
      <w:hyperlink r:id="rId1" w:history="1">
        <w:r w:rsidRPr="00CF1C80">
          <w:rPr>
            <w:rStyle w:val="ab"/>
          </w:rPr>
          <w:t>http://ja.wikipedia.org/wiki/%E6%A8%A9%E5%88%A9%E7%AB%A0%E5%85%B8_(%E3%82%A2%E3%83%A1%E3%83%AA%E3%82%AB)</w:t>
        </w:r>
      </w:hyperlink>
    </w:p>
  </w:footnote>
  <w:footnote w:id="3">
    <w:p w14:paraId="206BEF62" w14:textId="77777777" w:rsidR="00DA0885" w:rsidRDefault="00DA0885">
      <w:pPr>
        <w:pStyle w:val="a8"/>
      </w:pPr>
      <w:r>
        <w:rPr>
          <w:rStyle w:val="aa"/>
        </w:rPr>
        <w:footnoteRef/>
      </w:r>
      <w:r>
        <w:t xml:space="preserve"> </w:t>
      </w:r>
      <w:r>
        <w:rPr>
          <w:rFonts w:hint="eastAsia"/>
        </w:rPr>
        <w:t>教科書</w:t>
      </w:r>
      <w:r>
        <w:rPr>
          <w:rFonts w:hint="eastAsia"/>
        </w:rPr>
        <w:t xml:space="preserve"> p.3</w:t>
      </w:r>
    </w:p>
  </w:footnote>
  <w:footnote w:id="4">
    <w:p w14:paraId="67CB4BA8" w14:textId="77777777" w:rsidR="00DA0885" w:rsidRDefault="00DA0885">
      <w:pPr>
        <w:pStyle w:val="a8"/>
      </w:pPr>
      <w:r>
        <w:rPr>
          <w:rStyle w:val="aa"/>
        </w:rPr>
        <w:footnoteRef/>
      </w:r>
      <w:r>
        <w:t xml:space="preserve"> </w:t>
      </w:r>
      <w:r>
        <w:rPr>
          <w:rFonts w:hint="eastAsia"/>
        </w:rPr>
        <w:t>教科書</w:t>
      </w:r>
      <w:r>
        <w:rPr>
          <w:rFonts w:hint="eastAsia"/>
        </w:rPr>
        <w:t xml:space="preserve"> pp.24~26</w:t>
      </w:r>
    </w:p>
  </w:footnote>
  <w:footnote w:id="5">
    <w:p w14:paraId="7D2249B0" w14:textId="77777777" w:rsidR="00DA0885" w:rsidRDefault="00DA0885">
      <w:pPr>
        <w:pStyle w:val="a8"/>
      </w:pPr>
      <w:r>
        <w:rPr>
          <w:rStyle w:val="aa"/>
        </w:rPr>
        <w:footnoteRef/>
      </w:r>
      <w:r>
        <w:t xml:space="preserve"> </w:t>
      </w:r>
      <w:r>
        <w:rPr>
          <w:rFonts w:hint="eastAsia"/>
        </w:rPr>
        <w:t>教科書</w:t>
      </w:r>
      <w:r>
        <w:rPr>
          <w:rFonts w:hint="eastAsia"/>
        </w:rPr>
        <w:t xml:space="preserve"> pp.48~52, pp.62~69</w:t>
      </w:r>
    </w:p>
  </w:footnote>
  <w:footnote w:id="6">
    <w:p w14:paraId="2771E717" w14:textId="77777777" w:rsidR="00DA0885" w:rsidRDefault="00DA0885">
      <w:pPr>
        <w:pStyle w:val="a8"/>
      </w:pPr>
      <w:r>
        <w:rPr>
          <w:rStyle w:val="aa"/>
        </w:rPr>
        <w:footnoteRef/>
      </w:r>
      <w:r>
        <w:t xml:space="preserve"> </w:t>
      </w:r>
      <w:r>
        <w:rPr>
          <w:rFonts w:hint="eastAsia"/>
        </w:rPr>
        <w:t>教科書</w:t>
      </w:r>
      <w:r>
        <w:rPr>
          <w:rFonts w:hint="eastAsia"/>
        </w:rPr>
        <w:t xml:space="preserve"> p.69</w:t>
      </w:r>
    </w:p>
  </w:footnote>
  <w:footnote w:id="7">
    <w:p w14:paraId="57BB2476" w14:textId="77777777" w:rsidR="00DA0885" w:rsidRDefault="00DA0885" w:rsidP="009C2BD9">
      <w:pPr>
        <w:pStyle w:val="a8"/>
      </w:pPr>
      <w:r>
        <w:rPr>
          <w:rStyle w:val="aa"/>
        </w:rPr>
        <w:footnoteRef/>
      </w:r>
      <w:r>
        <w:t xml:space="preserve"> </w:t>
      </w:r>
      <w:r>
        <w:rPr>
          <w:rFonts w:hint="eastAsia"/>
        </w:rPr>
        <w:t>教科書</w:t>
      </w:r>
      <w:r>
        <w:rPr>
          <w:rFonts w:hint="eastAsia"/>
        </w:rPr>
        <w:t xml:space="preserve"> p.47</w:t>
      </w:r>
    </w:p>
  </w:footnote>
  <w:footnote w:id="8">
    <w:p w14:paraId="4172AB2B" w14:textId="77777777" w:rsidR="00DA0885" w:rsidRDefault="00DA0885" w:rsidP="007871FB">
      <w:pPr>
        <w:pStyle w:val="a8"/>
      </w:pPr>
      <w:r>
        <w:rPr>
          <w:rStyle w:val="aa"/>
        </w:rPr>
        <w:footnoteRef/>
      </w:r>
      <w:r>
        <w:t xml:space="preserve"> </w:t>
      </w:r>
      <w:r>
        <w:rPr>
          <w:rFonts w:hint="eastAsia"/>
        </w:rPr>
        <w:t>教科書</w:t>
      </w:r>
      <w:r>
        <w:rPr>
          <w:rFonts w:hint="eastAsia"/>
        </w:rPr>
        <w:t xml:space="preserve"> p.242</w:t>
      </w:r>
      <w:r>
        <w:rPr>
          <w:rFonts w:hint="eastAsia"/>
        </w:rPr>
        <w:t xml:space="preserve">　</w:t>
      </w:r>
      <w:r>
        <w:rPr>
          <w:rFonts w:hint="eastAsia"/>
        </w:rPr>
        <w:t>MTA</w:t>
      </w:r>
      <w:r>
        <w:rPr>
          <w:rFonts w:hint="eastAsia"/>
        </w:rPr>
        <w:t>の発行する交通レベニュー債など、常に財政規律を保ち続ける信用を金融市場から厳しくチェックされる。</w:t>
      </w:r>
      <w:r>
        <w:rPr>
          <w:rFonts w:hint="eastAsia"/>
          <w:sz w:val="16"/>
          <w:szCs w:val="16"/>
        </w:rPr>
        <w:t>（本稿第５</w:t>
      </w:r>
      <w:r w:rsidRPr="00BF2463">
        <w:rPr>
          <w:rFonts w:hint="eastAsia"/>
          <w:sz w:val="16"/>
          <w:szCs w:val="16"/>
        </w:rPr>
        <w:t>章に詳述）</w:t>
      </w:r>
    </w:p>
  </w:footnote>
  <w:footnote w:id="9">
    <w:p w14:paraId="671D6477" w14:textId="77777777" w:rsidR="00DA0885" w:rsidRDefault="00DA0885">
      <w:pPr>
        <w:pStyle w:val="a8"/>
      </w:pPr>
      <w:r>
        <w:rPr>
          <w:rStyle w:val="aa"/>
        </w:rPr>
        <w:footnoteRef/>
      </w:r>
      <w:r>
        <w:t xml:space="preserve"> </w:t>
      </w:r>
      <w:r>
        <w:rPr>
          <w:rFonts w:hint="eastAsia"/>
        </w:rPr>
        <w:t>教科書</w:t>
      </w:r>
      <w:r>
        <w:rPr>
          <w:rFonts w:hint="eastAsia"/>
        </w:rPr>
        <w:t xml:space="preserve"> pp.52~55</w:t>
      </w:r>
    </w:p>
  </w:footnote>
  <w:footnote w:id="10">
    <w:p w14:paraId="6DA40CE2" w14:textId="77777777" w:rsidR="00DA0885" w:rsidRDefault="00DA0885">
      <w:pPr>
        <w:pStyle w:val="a8"/>
      </w:pPr>
      <w:r>
        <w:rPr>
          <w:rStyle w:val="aa"/>
        </w:rPr>
        <w:footnoteRef/>
      </w:r>
      <w:r>
        <w:t xml:space="preserve"> </w:t>
      </w:r>
      <w:r>
        <w:rPr>
          <w:rFonts w:hint="eastAsia"/>
        </w:rPr>
        <w:t>教科書</w:t>
      </w:r>
      <w:r>
        <w:rPr>
          <w:rFonts w:hint="eastAsia"/>
        </w:rPr>
        <w:t xml:space="preserve"> pp.55~59</w:t>
      </w:r>
    </w:p>
  </w:footnote>
  <w:footnote w:id="11">
    <w:p w14:paraId="498F2A45" w14:textId="77777777" w:rsidR="00DA0885" w:rsidRDefault="00DA0885">
      <w:pPr>
        <w:pStyle w:val="a8"/>
      </w:pPr>
      <w:r>
        <w:rPr>
          <w:rStyle w:val="aa"/>
        </w:rPr>
        <w:footnoteRef/>
      </w:r>
      <w:r>
        <w:t xml:space="preserve"> </w:t>
      </w:r>
      <w:r>
        <w:rPr>
          <w:rFonts w:hint="eastAsia"/>
        </w:rPr>
        <w:t>【信用】…アクターが市場で</w:t>
      </w:r>
      <w:r w:rsidRPr="001761CD">
        <w:rPr>
          <w:rFonts w:hint="eastAsia"/>
          <w:u w:val="single"/>
        </w:rPr>
        <w:t>借り入れ</w:t>
      </w:r>
      <w:r>
        <w:rPr>
          <w:rFonts w:hint="eastAsia"/>
        </w:rPr>
        <w:t>ることのできる限度で決まる</w:t>
      </w:r>
    </w:p>
  </w:footnote>
  <w:footnote w:id="12">
    <w:p w14:paraId="14556FC3" w14:textId="77777777" w:rsidR="00DA0885" w:rsidRDefault="00DA0885" w:rsidP="00EA17D6">
      <w:pPr>
        <w:pStyle w:val="a8"/>
      </w:pPr>
      <w:r>
        <w:rPr>
          <w:rStyle w:val="aa"/>
        </w:rPr>
        <w:footnoteRef/>
      </w:r>
      <w:r>
        <w:t xml:space="preserve"> </w:t>
      </w:r>
      <w:r>
        <w:rPr>
          <w:rFonts w:hint="eastAsia"/>
        </w:rPr>
        <w:t>この連邦政府の働きを</w:t>
      </w:r>
      <w:r>
        <w:rPr>
          <w:rFonts w:hint="eastAsia"/>
        </w:rPr>
        <w:t xml:space="preserve"> </w:t>
      </w:r>
      <w:r>
        <w:t>“</w:t>
      </w:r>
      <w:r>
        <w:rPr>
          <w:rFonts w:hint="eastAsia"/>
        </w:rPr>
        <w:t>White Knight</w:t>
      </w:r>
      <w:r>
        <w:t>”</w:t>
      </w:r>
      <w:r>
        <w:rPr>
          <w:rFonts w:hint="eastAsia"/>
        </w:rPr>
        <w:t xml:space="preserve"> </w:t>
      </w:r>
      <w:r>
        <w:rPr>
          <w:rFonts w:hint="eastAsia"/>
        </w:rPr>
        <w:t>と称することがある。</w:t>
      </w:r>
    </w:p>
  </w:footnote>
  <w:footnote w:id="13">
    <w:p w14:paraId="2CAD4563" w14:textId="77777777" w:rsidR="00DA0885" w:rsidRDefault="00DA0885">
      <w:pPr>
        <w:pStyle w:val="a8"/>
      </w:pPr>
      <w:r>
        <w:rPr>
          <w:rStyle w:val="aa"/>
        </w:rPr>
        <w:footnoteRef/>
      </w:r>
      <w:r>
        <w:t xml:space="preserve"> </w:t>
      </w:r>
      <w:r>
        <w:rPr>
          <w:rFonts w:hint="eastAsia"/>
        </w:rPr>
        <w:t>教科書</w:t>
      </w:r>
      <w:r>
        <w:rPr>
          <w:rFonts w:hint="eastAsia"/>
        </w:rPr>
        <w:t xml:space="preserve"> p.13</w:t>
      </w:r>
    </w:p>
  </w:footnote>
  <w:footnote w:id="14">
    <w:p w14:paraId="0E4BADA0" w14:textId="77777777" w:rsidR="00DA0885" w:rsidRDefault="00DA0885">
      <w:pPr>
        <w:pStyle w:val="a8"/>
      </w:pPr>
      <w:r>
        <w:rPr>
          <w:rStyle w:val="aa"/>
        </w:rPr>
        <w:footnoteRef/>
      </w:r>
      <w:r>
        <w:t xml:space="preserve"> </w:t>
      </w:r>
      <w:r>
        <w:rPr>
          <w:rFonts w:hint="eastAsia"/>
        </w:rPr>
        <w:t>教科書</w:t>
      </w:r>
      <w:r>
        <w:rPr>
          <w:rFonts w:hint="eastAsia"/>
        </w:rPr>
        <w:t xml:space="preserve"> p.33</w:t>
      </w:r>
    </w:p>
  </w:footnote>
  <w:footnote w:id="15">
    <w:p w14:paraId="0850919E" w14:textId="77777777" w:rsidR="00DA0885" w:rsidRDefault="00DA0885">
      <w:pPr>
        <w:pStyle w:val="a8"/>
      </w:pPr>
      <w:r>
        <w:rPr>
          <w:rStyle w:val="aa"/>
        </w:rPr>
        <w:footnoteRef/>
      </w:r>
      <w:r>
        <w:t xml:space="preserve"> </w:t>
      </w:r>
      <w:r>
        <w:rPr>
          <w:rFonts w:hint="eastAsia"/>
        </w:rPr>
        <w:t>教科書</w:t>
      </w:r>
      <w:r>
        <w:rPr>
          <w:rFonts w:hint="eastAsia"/>
        </w:rPr>
        <w:t xml:space="preserve"> p.26</w:t>
      </w:r>
    </w:p>
  </w:footnote>
  <w:footnote w:id="16">
    <w:p w14:paraId="15EF209C" w14:textId="77777777" w:rsidR="00DA0885" w:rsidRDefault="00DA0885" w:rsidP="004469ED">
      <w:pPr>
        <w:pStyle w:val="a8"/>
      </w:pPr>
      <w:r>
        <w:rPr>
          <w:rStyle w:val="aa"/>
        </w:rPr>
        <w:footnoteRef/>
      </w:r>
      <w:r>
        <w:t xml:space="preserve"> </w:t>
      </w:r>
      <w:r>
        <w:rPr>
          <w:rFonts w:hint="eastAsia"/>
        </w:rPr>
        <w:t>教科書</w:t>
      </w:r>
      <w:r>
        <w:rPr>
          <w:rFonts w:hint="eastAsia"/>
        </w:rPr>
        <w:t xml:space="preserve"> p.35</w:t>
      </w:r>
    </w:p>
  </w:footnote>
  <w:footnote w:id="17">
    <w:p w14:paraId="11C2BBB8" w14:textId="77777777" w:rsidR="00DA0885" w:rsidRPr="007F5087" w:rsidRDefault="00DA0885">
      <w:pPr>
        <w:pStyle w:val="a8"/>
      </w:pPr>
      <w:r>
        <w:rPr>
          <w:rStyle w:val="aa"/>
        </w:rPr>
        <w:footnoteRef/>
      </w:r>
      <w:r>
        <w:t xml:space="preserve"> </w:t>
      </w:r>
      <w:r>
        <w:rPr>
          <w:rFonts w:hint="eastAsia"/>
        </w:rPr>
        <w:t>教科書</w:t>
      </w:r>
      <w:r>
        <w:rPr>
          <w:rFonts w:hint="eastAsia"/>
        </w:rPr>
        <w:t xml:space="preserve"> p.61</w:t>
      </w:r>
    </w:p>
  </w:footnote>
  <w:footnote w:id="18">
    <w:p w14:paraId="49EB0B06" w14:textId="6DF13A7A" w:rsidR="00DA0885" w:rsidRDefault="00DA0885">
      <w:pPr>
        <w:pStyle w:val="a8"/>
        <w:rPr>
          <w:rFonts w:hint="eastAsia"/>
        </w:rPr>
      </w:pPr>
      <w:r>
        <w:rPr>
          <w:rStyle w:val="aa"/>
        </w:rPr>
        <w:footnoteRef/>
      </w:r>
      <w:r>
        <w:t xml:space="preserve"> </w:t>
      </w:r>
      <w:r>
        <w:rPr>
          <w:rFonts w:hint="eastAsia"/>
        </w:rPr>
        <w:t>教科書</w:t>
      </w:r>
      <w:r>
        <w:rPr>
          <w:rFonts w:hint="eastAsia"/>
        </w:rPr>
        <w:t xml:space="preserve"> p.33</w:t>
      </w:r>
    </w:p>
  </w:footnote>
  <w:footnote w:id="19">
    <w:p w14:paraId="2ED5D3AB" w14:textId="77777777" w:rsidR="00DA0885" w:rsidRDefault="00DA0885">
      <w:pPr>
        <w:pStyle w:val="a8"/>
      </w:pPr>
      <w:r>
        <w:rPr>
          <w:rStyle w:val="aa"/>
        </w:rPr>
        <w:footnoteRef/>
      </w:r>
      <w:r>
        <w:t xml:space="preserve"> </w:t>
      </w:r>
      <w:r>
        <w:rPr>
          <w:rFonts w:hint="eastAsia"/>
        </w:rPr>
        <w:t>教科書</w:t>
      </w:r>
      <w:r>
        <w:rPr>
          <w:rFonts w:hint="eastAsia"/>
        </w:rPr>
        <w:t xml:space="preserve"> p.32</w:t>
      </w:r>
    </w:p>
  </w:footnote>
  <w:footnote w:id="20">
    <w:p w14:paraId="5C2614F8" w14:textId="77777777" w:rsidR="00DA0885" w:rsidRDefault="00DA0885">
      <w:pPr>
        <w:pStyle w:val="a8"/>
      </w:pPr>
      <w:r>
        <w:rPr>
          <w:rStyle w:val="aa"/>
        </w:rPr>
        <w:footnoteRef/>
      </w:r>
      <w:r>
        <w:t xml:space="preserve"> </w:t>
      </w:r>
      <w:r>
        <w:rPr>
          <w:rFonts w:hint="eastAsia"/>
        </w:rPr>
        <w:t>教科書</w:t>
      </w:r>
      <w:r>
        <w:rPr>
          <w:rFonts w:hint="eastAsia"/>
        </w:rPr>
        <w:t xml:space="preserve"> p.31</w:t>
      </w:r>
    </w:p>
  </w:footnote>
  <w:footnote w:id="21">
    <w:p w14:paraId="3BFF63BB" w14:textId="77777777" w:rsidR="00DA0885" w:rsidRDefault="00DA0885">
      <w:pPr>
        <w:pStyle w:val="a8"/>
      </w:pPr>
      <w:r>
        <w:rPr>
          <w:rStyle w:val="aa"/>
        </w:rPr>
        <w:footnoteRef/>
      </w:r>
      <w:r>
        <w:t xml:space="preserve"> </w:t>
      </w:r>
      <w:r>
        <w:rPr>
          <w:rFonts w:hint="eastAsia"/>
        </w:rPr>
        <w:t>教科書</w:t>
      </w:r>
      <w:r>
        <w:rPr>
          <w:rFonts w:hint="eastAsia"/>
        </w:rPr>
        <w:t xml:space="preserve"> p.35</w:t>
      </w:r>
    </w:p>
  </w:footnote>
  <w:footnote w:id="22">
    <w:p w14:paraId="2BEEACD1" w14:textId="593ADFA2" w:rsidR="00DA0885" w:rsidRDefault="00DA0885">
      <w:pPr>
        <w:pStyle w:val="a8"/>
        <w:rPr>
          <w:rFonts w:hint="eastAsia"/>
        </w:rPr>
      </w:pPr>
      <w:r>
        <w:rPr>
          <w:rStyle w:val="aa"/>
        </w:rPr>
        <w:footnoteRef/>
      </w:r>
      <w:r>
        <w:t xml:space="preserve"> </w:t>
      </w:r>
      <w:r>
        <w:rPr>
          <w:rFonts w:hint="eastAsia"/>
        </w:rPr>
        <w:t>教科書</w:t>
      </w:r>
      <w:r>
        <w:rPr>
          <w:rFonts w:hint="eastAsia"/>
        </w:rPr>
        <w:t xml:space="preserve"> p.47</w:t>
      </w:r>
    </w:p>
  </w:footnote>
  <w:footnote w:id="23">
    <w:p w14:paraId="63035AAB" w14:textId="5FAE9B59" w:rsidR="00DA0885" w:rsidRDefault="00DA0885">
      <w:pPr>
        <w:pStyle w:val="a8"/>
        <w:rPr>
          <w:rFonts w:hint="eastAsia"/>
        </w:rPr>
      </w:pPr>
      <w:r>
        <w:rPr>
          <w:rStyle w:val="aa"/>
        </w:rPr>
        <w:footnoteRef/>
      </w:r>
      <w:r>
        <w:t xml:space="preserve"> </w:t>
      </w:r>
      <w:r>
        <w:rPr>
          <w:rFonts w:hint="eastAsia"/>
        </w:rPr>
        <w:t>教科書</w:t>
      </w:r>
      <w:r>
        <w:rPr>
          <w:rFonts w:hint="eastAsia"/>
        </w:rPr>
        <w:t xml:space="preserve"> p.36</w:t>
      </w:r>
    </w:p>
  </w:footnote>
  <w:footnote w:id="24">
    <w:p w14:paraId="4FA1DD84" w14:textId="55C9DE0A" w:rsidR="00DA0885" w:rsidRDefault="00DA0885">
      <w:pPr>
        <w:pStyle w:val="a8"/>
      </w:pPr>
      <w:r>
        <w:rPr>
          <w:rStyle w:val="aa"/>
        </w:rPr>
        <w:footnoteRef/>
      </w:r>
      <w:r>
        <w:t xml:space="preserve"> </w:t>
      </w:r>
      <w:r>
        <w:rPr>
          <w:rFonts w:hint="eastAsia"/>
        </w:rPr>
        <w:t>教科書</w:t>
      </w:r>
      <w:r>
        <w:rPr>
          <w:rFonts w:hint="eastAsia"/>
        </w:rPr>
        <w:t xml:space="preserve"> pp.37~46</w:t>
      </w:r>
      <w:r>
        <w:rPr>
          <w:rFonts w:hint="eastAsia"/>
        </w:rPr>
        <w:t>／</w:t>
      </w:r>
      <w:r>
        <w:rPr>
          <w:rFonts w:hint="eastAsia"/>
        </w:rPr>
        <w:t>p.35</w:t>
      </w:r>
    </w:p>
  </w:footnote>
  <w:footnote w:id="25">
    <w:p w14:paraId="0FBBEFF7" w14:textId="77777777" w:rsidR="00DA0885" w:rsidRDefault="00DA0885" w:rsidP="00033E48">
      <w:pPr>
        <w:pStyle w:val="a8"/>
      </w:pPr>
      <w:r>
        <w:rPr>
          <w:rStyle w:val="aa"/>
        </w:rPr>
        <w:footnoteRef/>
      </w:r>
      <w:r>
        <w:t xml:space="preserve"> </w:t>
      </w:r>
      <w:r>
        <w:rPr>
          <w:rFonts w:hint="eastAsia"/>
        </w:rPr>
        <w:t>教科書</w:t>
      </w:r>
      <w:r>
        <w:rPr>
          <w:rFonts w:hint="eastAsia"/>
        </w:rPr>
        <w:t xml:space="preserve"> p.7</w:t>
      </w:r>
    </w:p>
  </w:footnote>
  <w:footnote w:id="26">
    <w:p w14:paraId="37F1967F" w14:textId="77777777" w:rsidR="00DA0885" w:rsidRDefault="00DA0885" w:rsidP="00E46CA1">
      <w:pPr>
        <w:pStyle w:val="a8"/>
      </w:pPr>
      <w:r>
        <w:rPr>
          <w:rStyle w:val="aa"/>
        </w:rPr>
        <w:footnoteRef/>
      </w:r>
      <w:r>
        <w:t xml:space="preserve"> </w:t>
      </w:r>
      <w:r w:rsidRPr="00DA0885">
        <w:rPr>
          <w:rFonts w:hint="eastAsia"/>
          <w:sz w:val="16"/>
          <w:szCs w:val="16"/>
        </w:rPr>
        <w:t>経済政策とは、公共事業などを通じた、政府の景気対策。金融政策とは、債券の売買（買いオペ等）などを通じて市場の貨幣量や金利を誘導し、物価安定・景気上昇を目的とする中央銀行の施策。</w:t>
      </w:r>
    </w:p>
  </w:footnote>
  <w:footnote w:id="27">
    <w:p w14:paraId="4A274FB7" w14:textId="77777777" w:rsidR="00DA0885" w:rsidRDefault="00DA0885" w:rsidP="007F302F">
      <w:pPr>
        <w:pStyle w:val="a8"/>
      </w:pPr>
      <w:r>
        <w:rPr>
          <w:rStyle w:val="aa"/>
        </w:rPr>
        <w:footnoteRef/>
      </w:r>
      <w:r>
        <w:t xml:space="preserve"> </w:t>
      </w:r>
      <w:r>
        <w:rPr>
          <w:rFonts w:hint="eastAsia"/>
        </w:rPr>
        <w:t>教科書第二章－試験範囲と直接の関係性は薄いが、</w:t>
      </w:r>
      <w:r w:rsidRPr="00452077">
        <w:rPr>
          <w:rFonts w:hint="eastAsia"/>
          <w:i/>
        </w:rPr>
        <w:t>読むことを勧める</w:t>
      </w:r>
    </w:p>
  </w:footnote>
  <w:footnote w:id="28">
    <w:p w14:paraId="612A078E" w14:textId="77777777" w:rsidR="00DA0885" w:rsidRDefault="00DA0885">
      <w:pPr>
        <w:pStyle w:val="a8"/>
      </w:pPr>
      <w:r>
        <w:rPr>
          <w:rStyle w:val="aa"/>
        </w:rPr>
        <w:footnoteRef/>
      </w:r>
      <w:r>
        <w:t xml:space="preserve"> </w:t>
      </w:r>
      <w:r>
        <w:rPr>
          <w:rFonts w:hint="eastAsia"/>
        </w:rPr>
        <w:t>教科書</w:t>
      </w:r>
      <w:r>
        <w:rPr>
          <w:rFonts w:hint="eastAsia"/>
        </w:rPr>
        <w:t xml:space="preserve"> pp.24~28</w:t>
      </w:r>
      <w:r>
        <w:rPr>
          <w:rFonts w:hint="eastAsia"/>
        </w:rPr>
        <w:t xml:space="preserve">　参考：マスグレイブとブキャナンの二人の考え方</w:t>
      </w:r>
    </w:p>
  </w:footnote>
  <w:footnote w:id="29">
    <w:p w14:paraId="2470B7E4" w14:textId="77777777" w:rsidR="00DA0885" w:rsidRDefault="00DA0885" w:rsidP="0067310A">
      <w:pPr>
        <w:pStyle w:val="a8"/>
      </w:pPr>
      <w:r>
        <w:rPr>
          <w:rStyle w:val="aa"/>
        </w:rPr>
        <w:footnoteRef/>
      </w:r>
      <w:r>
        <w:t xml:space="preserve"> </w:t>
      </w:r>
      <w:r w:rsidRPr="0067310A">
        <w:rPr>
          <w:rFonts w:hint="eastAsia"/>
          <w:szCs w:val="21"/>
        </w:rPr>
        <w:t>「米国経済の基礎知識～超大国の実情とオバマ大統領の政策」</w:t>
      </w:r>
      <w:r w:rsidRPr="0067310A">
        <w:rPr>
          <w:rFonts w:hint="eastAsia"/>
          <w:szCs w:val="21"/>
        </w:rPr>
        <w:t xml:space="preserve"> </w:t>
      </w:r>
      <w:r w:rsidRPr="0067310A">
        <w:rPr>
          <w:rFonts w:hint="eastAsia"/>
          <w:szCs w:val="21"/>
        </w:rPr>
        <w:t>眞銅・桜内　ジェトロ</w:t>
      </w:r>
      <w:r>
        <w:rPr>
          <w:rFonts w:hint="eastAsia"/>
        </w:rPr>
        <w:t xml:space="preserve"> pp.51~61</w:t>
      </w:r>
      <w:r>
        <w:rPr>
          <w:rFonts w:hint="eastAsia"/>
        </w:rPr>
        <w:t xml:space="preserve">　本章の補足として扱う</w:t>
      </w:r>
    </w:p>
  </w:footnote>
  <w:footnote w:id="30">
    <w:p w14:paraId="134B6F7C" w14:textId="77777777" w:rsidR="00DA0885" w:rsidRDefault="00DA0885">
      <w:pPr>
        <w:pStyle w:val="a8"/>
      </w:pPr>
      <w:r>
        <w:rPr>
          <w:rStyle w:val="aa"/>
        </w:rPr>
        <w:footnoteRef/>
      </w:r>
      <w:r>
        <w:t xml:space="preserve"> </w:t>
      </w:r>
      <w:r>
        <w:rPr>
          <w:rFonts w:hint="eastAsia"/>
        </w:rPr>
        <w:t>日本は、点数制の診療報酬制</w:t>
      </w:r>
    </w:p>
  </w:footnote>
  <w:footnote w:id="31">
    <w:p w14:paraId="5000B0BA" w14:textId="77777777" w:rsidR="00DA0885" w:rsidRDefault="00DA0885">
      <w:pPr>
        <w:pStyle w:val="a8"/>
      </w:pPr>
      <w:r>
        <w:rPr>
          <w:rStyle w:val="aa"/>
        </w:rPr>
        <w:footnoteRef/>
      </w:r>
      <w:r>
        <w:t xml:space="preserve"> </w:t>
      </w:r>
      <w:r>
        <w:rPr>
          <w:rFonts w:hint="eastAsia"/>
        </w:rPr>
        <w:t>教科書</w:t>
      </w:r>
      <w:r>
        <w:rPr>
          <w:rFonts w:hint="eastAsia"/>
        </w:rPr>
        <w:t xml:space="preserve"> pp.227~229</w:t>
      </w:r>
    </w:p>
  </w:footnote>
  <w:footnote w:id="32">
    <w:p w14:paraId="4588B0C1" w14:textId="77777777" w:rsidR="00DA0885" w:rsidRDefault="00DA0885">
      <w:pPr>
        <w:pStyle w:val="a8"/>
      </w:pPr>
      <w:r>
        <w:rPr>
          <w:rStyle w:val="aa"/>
        </w:rPr>
        <w:footnoteRef/>
      </w:r>
      <w:r>
        <w:t xml:space="preserve"> </w:t>
      </w:r>
      <w:r>
        <w:rPr>
          <w:rFonts w:hint="eastAsia"/>
        </w:rPr>
        <w:t>教科書</w:t>
      </w:r>
      <w:r>
        <w:rPr>
          <w:rFonts w:hint="eastAsia"/>
        </w:rPr>
        <w:t xml:space="preserve"> pp.13~14</w:t>
      </w:r>
    </w:p>
  </w:footnote>
  <w:footnote w:id="33">
    <w:p w14:paraId="27F1A625" w14:textId="77777777" w:rsidR="00DA0885" w:rsidRDefault="00DA0885">
      <w:pPr>
        <w:pStyle w:val="a8"/>
      </w:pPr>
      <w:r>
        <w:rPr>
          <w:rStyle w:val="aa"/>
        </w:rPr>
        <w:footnoteRef/>
      </w:r>
      <w:r>
        <w:t xml:space="preserve"> </w:t>
      </w:r>
      <w:r>
        <w:rPr>
          <w:rFonts w:hint="eastAsia"/>
        </w:rPr>
        <w:t>教科書</w:t>
      </w:r>
      <w:r>
        <w:rPr>
          <w:rFonts w:hint="eastAsia"/>
        </w:rPr>
        <w:t xml:space="preserve"> pp.243~244</w:t>
      </w:r>
    </w:p>
  </w:footnote>
  <w:footnote w:id="34">
    <w:p w14:paraId="7C7F9E99" w14:textId="77777777" w:rsidR="00DA0885" w:rsidRDefault="00DA0885">
      <w:pPr>
        <w:pStyle w:val="a8"/>
      </w:pPr>
      <w:r>
        <w:rPr>
          <w:rStyle w:val="aa"/>
        </w:rPr>
        <w:footnoteRef/>
      </w:r>
      <w:r>
        <w:t xml:space="preserve"> </w:t>
      </w:r>
      <w:r>
        <w:rPr>
          <w:rFonts w:hint="eastAsia"/>
        </w:rPr>
        <w:t>教科書</w:t>
      </w:r>
      <w:r>
        <w:rPr>
          <w:rFonts w:hint="eastAsia"/>
        </w:rPr>
        <w:t xml:space="preserve"> p.243</w:t>
      </w:r>
    </w:p>
  </w:footnote>
  <w:footnote w:id="35">
    <w:p w14:paraId="49D58518" w14:textId="35AA9830" w:rsidR="00DA0885" w:rsidRPr="00AE6ADB" w:rsidRDefault="00DA0885">
      <w:pPr>
        <w:pStyle w:val="a8"/>
      </w:pPr>
      <w:r>
        <w:rPr>
          <w:rStyle w:val="aa"/>
        </w:rPr>
        <w:footnoteRef/>
      </w:r>
      <w:r>
        <w:t xml:space="preserve"> </w:t>
      </w:r>
      <w:r>
        <w:rPr>
          <w:rFonts w:hint="eastAsia"/>
        </w:rPr>
        <w:t>教科書</w:t>
      </w:r>
      <w:r>
        <w:rPr>
          <w:rFonts w:hint="eastAsia"/>
        </w:rPr>
        <w:t xml:space="preserve"> pp.243~246</w:t>
      </w:r>
    </w:p>
  </w:footnote>
  <w:footnote w:id="36">
    <w:p w14:paraId="46F44686" w14:textId="77777777" w:rsidR="00DA0885" w:rsidRDefault="00DA0885">
      <w:pPr>
        <w:pStyle w:val="a8"/>
      </w:pPr>
      <w:r>
        <w:rPr>
          <w:rStyle w:val="aa"/>
        </w:rPr>
        <w:footnoteRef/>
      </w:r>
      <w:r>
        <w:t xml:space="preserve"> </w:t>
      </w:r>
      <w:r>
        <w:rPr>
          <w:rFonts w:hint="eastAsia"/>
        </w:rPr>
        <w:t>減価償却…長期間にわたって使用される固定資産の取得（設備投資）にようした支出を、その資産が使用できる期間にわたって費用配分する手続き。購入費用の認識と計算方法。</w:t>
      </w:r>
    </w:p>
    <w:p w14:paraId="1ED343C9" w14:textId="6FA73287" w:rsidR="00DA0885" w:rsidRDefault="00DA0885">
      <w:pPr>
        <w:pStyle w:val="a8"/>
      </w:pPr>
      <w:hyperlink r:id="rId2" w:history="1">
        <w:r w:rsidRPr="00AC6B52">
          <w:rPr>
            <w:rStyle w:val="ab"/>
            <w:rFonts w:hint="eastAsia"/>
          </w:rPr>
          <w:t>http://ja.wikipedia.org/wiki/</w:t>
        </w:r>
        <w:r w:rsidRPr="00AC6B52">
          <w:rPr>
            <w:rStyle w:val="ab"/>
            <w:rFonts w:hint="eastAsia"/>
          </w:rPr>
          <w:t>減価償却</w:t>
        </w:r>
      </w:hyperlink>
    </w:p>
  </w:footnote>
  <w:footnote w:id="37">
    <w:p w14:paraId="4C67119B" w14:textId="3F56B26F" w:rsidR="00DA0885" w:rsidRDefault="00DA0885">
      <w:pPr>
        <w:pStyle w:val="a8"/>
      </w:pPr>
      <w:r>
        <w:rPr>
          <w:rStyle w:val="aa"/>
        </w:rPr>
        <w:footnoteRef/>
      </w:r>
      <w:r>
        <w:t xml:space="preserve"> </w:t>
      </w:r>
      <w:r>
        <w:rPr>
          <w:rFonts w:hint="eastAsia"/>
        </w:rPr>
        <w:t>教科書</w:t>
      </w:r>
      <w:r>
        <w:rPr>
          <w:rFonts w:hint="eastAsia"/>
        </w:rPr>
        <w:t xml:space="preserve"> pp.246~247 </w:t>
      </w:r>
      <w:r>
        <w:rPr>
          <w:rFonts w:hint="eastAsia"/>
        </w:rPr>
        <w:t>イリノイ州からの各種補助金の詳細</w:t>
      </w:r>
    </w:p>
  </w:footnote>
  <w:footnote w:id="38">
    <w:p w14:paraId="6E944D02" w14:textId="2E0F7AAD" w:rsidR="00DA0885" w:rsidRDefault="00DA0885">
      <w:pPr>
        <w:pStyle w:val="a8"/>
      </w:pPr>
      <w:r>
        <w:rPr>
          <w:rStyle w:val="aa"/>
        </w:rPr>
        <w:footnoteRef/>
      </w:r>
      <w:r>
        <w:t xml:space="preserve"> </w:t>
      </w:r>
      <w:r>
        <w:rPr>
          <w:rFonts w:hint="eastAsia"/>
        </w:rPr>
        <w:t>教科書</w:t>
      </w:r>
      <w:r>
        <w:rPr>
          <w:rFonts w:hint="eastAsia"/>
        </w:rPr>
        <w:t xml:space="preserve"> p.246</w:t>
      </w:r>
    </w:p>
  </w:footnote>
  <w:footnote w:id="39">
    <w:p w14:paraId="1C722176" w14:textId="31E27009" w:rsidR="00DA0885" w:rsidRDefault="00DA0885">
      <w:pPr>
        <w:pStyle w:val="a8"/>
      </w:pPr>
      <w:r>
        <w:rPr>
          <w:rStyle w:val="aa"/>
        </w:rPr>
        <w:footnoteRef/>
      </w:r>
      <w:r>
        <w:t xml:space="preserve"> </w:t>
      </w:r>
      <w:r>
        <w:rPr>
          <w:rFonts w:hint="eastAsia"/>
        </w:rPr>
        <w:t>教科書</w:t>
      </w:r>
      <w:r>
        <w:rPr>
          <w:rFonts w:hint="eastAsia"/>
        </w:rPr>
        <w:t xml:space="preserve"> pp.248~252</w:t>
      </w:r>
    </w:p>
  </w:footnote>
  <w:footnote w:id="40">
    <w:p w14:paraId="56E4FCB1" w14:textId="34BCAB22" w:rsidR="00DA0885" w:rsidRPr="00F150F1" w:rsidRDefault="00DA0885">
      <w:pPr>
        <w:pStyle w:val="a8"/>
      </w:pPr>
      <w:r>
        <w:rPr>
          <w:rStyle w:val="aa"/>
        </w:rPr>
        <w:footnoteRef/>
      </w:r>
      <w:r>
        <w:t xml:space="preserve"> </w:t>
      </w:r>
      <w:r>
        <w:rPr>
          <w:rFonts w:hint="eastAsia"/>
        </w:rPr>
        <w:t>教科書</w:t>
      </w:r>
      <w:r>
        <w:rPr>
          <w:rFonts w:hint="eastAsia"/>
        </w:rPr>
        <w:t xml:space="preserve"> pp.229-231</w:t>
      </w:r>
    </w:p>
  </w:footnote>
  <w:footnote w:id="41">
    <w:p w14:paraId="376AF4CA" w14:textId="5C9FDDD5" w:rsidR="00DA0885" w:rsidRPr="00610458" w:rsidRDefault="00DA0885">
      <w:pPr>
        <w:pStyle w:val="a8"/>
      </w:pPr>
      <w:r>
        <w:rPr>
          <w:rStyle w:val="aa"/>
        </w:rPr>
        <w:footnoteRef/>
      </w:r>
      <w:r>
        <w:rPr>
          <w:rStyle w:val="aa"/>
        </w:rPr>
        <w:footnoteRef/>
      </w:r>
      <w:r>
        <w:t xml:space="preserve"> </w:t>
      </w:r>
      <w:r>
        <w:rPr>
          <w:rFonts w:hint="eastAsia"/>
        </w:rPr>
        <w:t>教科書</w:t>
      </w:r>
      <w:r>
        <w:rPr>
          <w:rFonts w:hint="eastAsia"/>
        </w:rPr>
        <w:t xml:space="preserve"> p.253</w:t>
      </w:r>
    </w:p>
  </w:footnote>
  <w:footnote w:id="42">
    <w:p w14:paraId="54B7E4DC" w14:textId="7A4C7FCD" w:rsidR="00DA0885" w:rsidRPr="00F150F1" w:rsidRDefault="00DA0885">
      <w:pPr>
        <w:pStyle w:val="a8"/>
      </w:pPr>
      <w:r>
        <w:rPr>
          <w:rStyle w:val="aa"/>
        </w:rPr>
        <w:footnoteRef/>
      </w:r>
      <w:r>
        <w:t xml:space="preserve"> </w:t>
      </w:r>
      <w:r>
        <w:rPr>
          <w:rFonts w:hint="eastAsia"/>
        </w:rPr>
        <w:t>「交通公社」＝公益法人の一つ。ニューヨーク州公社法に基づく。州政府の行政機構（民間活用）としての性格を有する。</w:t>
      </w:r>
    </w:p>
  </w:footnote>
  <w:footnote w:id="43">
    <w:p w14:paraId="5BEE65F5" w14:textId="16197C51" w:rsidR="00DA0885" w:rsidRPr="00F150F1" w:rsidRDefault="00DA0885">
      <w:pPr>
        <w:pStyle w:val="a8"/>
      </w:pPr>
      <w:r>
        <w:rPr>
          <w:rStyle w:val="aa"/>
        </w:rPr>
        <w:footnoteRef/>
      </w:r>
      <w:r>
        <w:t xml:space="preserve"> </w:t>
      </w:r>
      <w:r>
        <w:rPr>
          <w:rFonts w:hint="eastAsia"/>
        </w:rPr>
        <w:t>教科書</w:t>
      </w:r>
      <w:r>
        <w:rPr>
          <w:rFonts w:hint="eastAsia"/>
        </w:rPr>
        <w:t xml:space="preserve"> p.231</w:t>
      </w:r>
    </w:p>
  </w:footnote>
  <w:footnote w:id="44">
    <w:p w14:paraId="45235D2E" w14:textId="51725FC4" w:rsidR="00DA0885" w:rsidRPr="00A442D7" w:rsidRDefault="00DA0885">
      <w:pPr>
        <w:pStyle w:val="a8"/>
      </w:pPr>
      <w:r>
        <w:rPr>
          <w:rStyle w:val="aa"/>
        </w:rPr>
        <w:footnoteRef/>
      </w:r>
      <w:r>
        <w:t xml:space="preserve"> </w:t>
      </w:r>
      <w:r>
        <w:rPr>
          <w:rFonts w:hint="eastAsia"/>
        </w:rPr>
        <w:t>教科書</w:t>
      </w:r>
      <w:r>
        <w:rPr>
          <w:rFonts w:hint="eastAsia"/>
        </w:rPr>
        <w:t xml:space="preserve"> p.234</w:t>
      </w:r>
    </w:p>
  </w:footnote>
  <w:footnote w:id="45">
    <w:p w14:paraId="1D31817D" w14:textId="22DE779B" w:rsidR="00DA0885" w:rsidRPr="008E2610" w:rsidRDefault="00DA0885">
      <w:pPr>
        <w:pStyle w:val="a8"/>
      </w:pPr>
      <w:r>
        <w:rPr>
          <w:rStyle w:val="aa"/>
        </w:rPr>
        <w:footnoteRef/>
      </w:r>
      <w:r>
        <w:t xml:space="preserve"> </w:t>
      </w:r>
      <w:r>
        <w:rPr>
          <w:rFonts w:hint="eastAsia"/>
        </w:rPr>
        <w:t>NYCT</w:t>
      </w:r>
      <w:r>
        <w:rPr>
          <w:rFonts w:hint="eastAsia"/>
        </w:rPr>
        <w:t>と</w:t>
      </w:r>
      <w:r>
        <w:rPr>
          <w:rFonts w:hint="eastAsia"/>
        </w:rPr>
        <w:t>B&amp;T</w:t>
      </w:r>
      <w:r>
        <w:rPr>
          <w:rFonts w:hint="eastAsia"/>
        </w:rPr>
        <w:t>が起債権を持つのは利用者が多く安定的な収入が入る信用があるからだ。</w:t>
      </w:r>
    </w:p>
  </w:footnote>
  <w:footnote w:id="46">
    <w:p w14:paraId="0B2EB878" w14:textId="51F8F4A5" w:rsidR="00DA0885" w:rsidRDefault="00DA0885">
      <w:pPr>
        <w:pStyle w:val="a8"/>
      </w:pPr>
      <w:r>
        <w:rPr>
          <w:rStyle w:val="aa"/>
        </w:rPr>
        <w:footnoteRef/>
      </w:r>
      <w:r>
        <w:t xml:space="preserve"> </w:t>
      </w:r>
      <w:r>
        <w:rPr>
          <w:rFonts w:hint="eastAsia"/>
        </w:rPr>
        <w:t>教科書</w:t>
      </w:r>
      <w:r>
        <w:rPr>
          <w:rFonts w:hint="eastAsia"/>
        </w:rPr>
        <w:t xml:space="preserve"> pp.234-236</w:t>
      </w:r>
    </w:p>
  </w:footnote>
  <w:footnote w:id="47">
    <w:p w14:paraId="507BC364" w14:textId="563D6CBE" w:rsidR="00DA0885" w:rsidRDefault="00DA0885">
      <w:pPr>
        <w:pStyle w:val="a8"/>
      </w:pPr>
      <w:r>
        <w:rPr>
          <w:rStyle w:val="aa"/>
        </w:rPr>
        <w:footnoteRef/>
      </w:r>
      <w:r>
        <w:t xml:space="preserve"> </w:t>
      </w:r>
      <w:r>
        <w:rPr>
          <w:rFonts w:hint="eastAsia"/>
        </w:rPr>
        <w:t>教科書</w:t>
      </w:r>
      <w:r>
        <w:rPr>
          <w:rFonts w:hint="eastAsia"/>
        </w:rPr>
        <w:t xml:space="preserve"> pp.236-239</w:t>
      </w:r>
    </w:p>
  </w:footnote>
  <w:footnote w:id="48">
    <w:p w14:paraId="0D8F8060" w14:textId="1A25A1D1" w:rsidR="00DA0885" w:rsidRDefault="00DA0885">
      <w:pPr>
        <w:pStyle w:val="a8"/>
      </w:pPr>
      <w:r>
        <w:rPr>
          <w:rStyle w:val="aa"/>
        </w:rPr>
        <w:footnoteRef/>
      </w:r>
      <w:r>
        <w:t xml:space="preserve"> </w:t>
      </w:r>
      <w:r>
        <w:rPr>
          <w:rFonts w:hint="eastAsia"/>
        </w:rPr>
        <w:t>教科書</w:t>
      </w:r>
      <w:r>
        <w:rPr>
          <w:rFonts w:hint="eastAsia"/>
        </w:rPr>
        <w:t xml:space="preserve"> p.240/p.241</w:t>
      </w:r>
    </w:p>
  </w:footnote>
  <w:footnote w:id="49">
    <w:p w14:paraId="7CE377E4" w14:textId="21A0AC7A" w:rsidR="00DA0885" w:rsidRPr="00F52C19" w:rsidRDefault="00DA0885">
      <w:pPr>
        <w:pStyle w:val="a8"/>
      </w:pPr>
      <w:r>
        <w:rPr>
          <w:rStyle w:val="aa"/>
        </w:rPr>
        <w:footnoteRef/>
      </w:r>
      <w:r>
        <w:t xml:space="preserve"> </w:t>
      </w:r>
      <w:r>
        <w:rPr>
          <w:rFonts w:hint="eastAsia"/>
        </w:rPr>
        <w:t>教科書</w:t>
      </w:r>
      <w:r>
        <w:rPr>
          <w:rFonts w:hint="eastAsia"/>
        </w:rPr>
        <w:t xml:space="preserve"> pp.241-243</w:t>
      </w:r>
    </w:p>
  </w:footnote>
  <w:footnote w:id="50">
    <w:p w14:paraId="0F8788EA" w14:textId="5E088C17" w:rsidR="00DA0885" w:rsidRPr="008E2610" w:rsidRDefault="00DA0885">
      <w:pPr>
        <w:pStyle w:val="a8"/>
      </w:pPr>
      <w:r>
        <w:rPr>
          <w:rStyle w:val="aa"/>
        </w:rPr>
        <w:footnoteRef/>
      </w:r>
      <w:r>
        <w:t xml:space="preserve"> </w:t>
      </w:r>
      <w:r>
        <w:rPr>
          <w:rFonts w:hint="eastAsia"/>
        </w:rPr>
        <w:t>教科書</w:t>
      </w:r>
      <w:r>
        <w:rPr>
          <w:rFonts w:hint="eastAsia"/>
        </w:rPr>
        <w:t xml:space="preserve"> pp.252-253</w:t>
      </w:r>
    </w:p>
  </w:footnote>
  <w:footnote w:id="51">
    <w:p w14:paraId="63A780AB" w14:textId="68DFF91C" w:rsidR="00DA0885" w:rsidRDefault="00DA0885">
      <w:pPr>
        <w:pStyle w:val="a8"/>
      </w:pPr>
      <w:r>
        <w:rPr>
          <w:rStyle w:val="aa"/>
        </w:rPr>
        <w:footnoteRef/>
      </w:r>
      <w:r>
        <w:t xml:space="preserve"> </w:t>
      </w:r>
      <w:r>
        <w:rPr>
          <w:rFonts w:hint="eastAsia"/>
        </w:rPr>
        <w:t>本来はリスクある債権だが、他の優良証券と混ぜ合わせた金融商品を作ることによる、ローン担保証券のリスク分散</w:t>
      </w:r>
    </w:p>
  </w:footnote>
  <w:footnote w:id="52">
    <w:p w14:paraId="5FD49650" w14:textId="660AD8EE" w:rsidR="00DA0885" w:rsidRDefault="00DA0885">
      <w:pPr>
        <w:pStyle w:val="a8"/>
      </w:pPr>
      <w:r>
        <w:rPr>
          <w:rStyle w:val="aa"/>
        </w:rPr>
        <w:footnoteRef/>
      </w:r>
      <w:hyperlink r:id="rId3" w:history="1">
        <w:r>
          <w:rPr>
            <w:rStyle w:val="ab"/>
          </w:rPr>
          <w:t>http://ja.wikipedia.org/wiki/%E3%83%AC%E3%83%90%E3%83%AC%E3%83%83%E3%82%B8</w:t>
        </w:r>
      </w:hyperlink>
    </w:p>
  </w:footnote>
  <w:footnote w:id="53">
    <w:p w14:paraId="7B927030" w14:textId="7BFD4F80" w:rsidR="00DA0885" w:rsidRDefault="00DA0885">
      <w:pPr>
        <w:pStyle w:val="a8"/>
      </w:pPr>
      <w:r>
        <w:rPr>
          <w:rStyle w:val="aa"/>
        </w:rPr>
        <w:footnoteRef/>
      </w:r>
      <w:hyperlink r:id="rId4" w:history="1">
        <w:r>
          <w:rPr>
            <w:rStyle w:val="ab"/>
          </w:rPr>
          <w:t>http://ja.wikipedia.org/wiki/%E3%82%B0%E3%83%A9%E3%82%B9%E3%83%BB%E3%82%B9%E3%83%86%E3%82%A3%E3%83%BC%E3%82%AC%E3%83%AB%E6%B3%95</w:t>
        </w:r>
      </w:hyperlink>
    </w:p>
  </w:footnote>
  <w:footnote w:id="54">
    <w:p w14:paraId="7B1BF191" w14:textId="7CC29158" w:rsidR="00DA0885" w:rsidRDefault="00DA0885">
      <w:pPr>
        <w:pStyle w:val="a8"/>
      </w:pPr>
      <w:r>
        <w:rPr>
          <w:rStyle w:val="aa"/>
        </w:rPr>
        <w:footnoteRef/>
      </w:r>
      <w:r>
        <w:t xml:space="preserve"> </w:t>
      </w:r>
      <w:r>
        <w:rPr>
          <w:rFonts w:hint="eastAsia"/>
        </w:rPr>
        <w:t>この消費促進型の思考は、</w:t>
      </w:r>
      <w:r>
        <w:rPr>
          <w:rFonts w:hint="eastAsia"/>
        </w:rPr>
        <w:t>20</w:t>
      </w:r>
      <w:r>
        <w:rPr>
          <w:rFonts w:hint="eastAsia"/>
        </w:rPr>
        <w:t>～</w:t>
      </w:r>
      <w:r>
        <w:rPr>
          <w:rFonts w:hint="eastAsia"/>
        </w:rPr>
        <w:t>21</w:t>
      </w:r>
      <w:r>
        <w:rPr>
          <w:rFonts w:hint="eastAsia"/>
        </w:rPr>
        <w:t>世紀の経済成長を牽引してきた。（授業）</w:t>
      </w:r>
    </w:p>
  </w:footnote>
  <w:footnote w:id="55">
    <w:p w14:paraId="6E8E7FC1" w14:textId="46691942" w:rsidR="00DA0885" w:rsidRDefault="00DA0885">
      <w:pPr>
        <w:pStyle w:val="a8"/>
      </w:pPr>
      <w:r>
        <w:rPr>
          <w:rStyle w:val="aa"/>
        </w:rPr>
        <w:footnoteRef/>
      </w:r>
      <w:r>
        <w:t xml:space="preserve"> </w:t>
      </w:r>
      <w:r>
        <w:rPr>
          <w:rFonts w:hint="eastAsia"/>
        </w:rPr>
        <w:t>2012</w:t>
      </w:r>
      <w:r>
        <w:rPr>
          <w:rFonts w:hint="eastAsia"/>
        </w:rPr>
        <w:t>年度夏学期の「経済政策」の授業は、</w:t>
      </w:r>
      <w:r>
        <w:rPr>
          <w:rFonts w:hint="eastAsia"/>
        </w:rPr>
        <w:t>1101</w:t>
      </w:r>
      <w:r>
        <w:rPr>
          <w:rFonts w:hint="eastAsia"/>
        </w:rPr>
        <w:t>教室で行われていた。（シラバスほか）</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380BF4"/>
    <w:multiLevelType w:val="hybridMultilevel"/>
    <w:tmpl w:val="AA109746"/>
    <w:lvl w:ilvl="0" w:tplc="6CB0F41E">
      <w:start w:val="5"/>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3786"/>
    <w:rsid w:val="000004A5"/>
    <w:rsid w:val="00013CEB"/>
    <w:rsid w:val="00022667"/>
    <w:rsid w:val="00033E48"/>
    <w:rsid w:val="0006003E"/>
    <w:rsid w:val="00064CA3"/>
    <w:rsid w:val="000B7544"/>
    <w:rsid w:val="000F2E19"/>
    <w:rsid w:val="00106482"/>
    <w:rsid w:val="00135FB0"/>
    <w:rsid w:val="00157590"/>
    <w:rsid w:val="001733A3"/>
    <w:rsid w:val="001761CD"/>
    <w:rsid w:val="00201495"/>
    <w:rsid w:val="0021585E"/>
    <w:rsid w:val="00231029"/>
    <w:rsid w:val="002510CA"/>
    <w:rsid w:val="002972EC"/>
    <w:rsid w:val="002A18B1"/>
    <w:rsid w:val="002A47B5"/>
    <w:rsid w:val="002B0998"/>
    <w:rsid w:val="002B280C"/>
    <w:rsid w:val="002C350C"/>
    <w:rsid w:val="0030401E"/>
    <w:rsid w:val="00352E93"/>
    <w:rsid w:val="003726A7"/>
    <w:rsid w:val="003F4818"/>
    <w:rsid w:val="004452C2"/>
    <w:rsid w:val="004469ED"/>
    <w:rsid w:val="00452077"/>
    <w:rsid w:val="004A7002"/>
    <w:rsid w:val="00513044"/>
    <w:rsid w:val="00523957"/>
    <w:rsid w:val="00523D36"/>
    <w:rsid w:val="005E2852"/>
    <w:rsid w:val="00610458"/>
    <w:rsid w:val="006262F1"/>
    <w:rsid w:val="00626F8D"/>
    <w:rsid w:val="006549F9"/>
    <w:rsid w:val="00654DF6"/>
    <w:rsid w:val="0067310A"/>
    <w:rsid w:val="0068054D"/>
    <w:rsid w:val="006C46A4"/>
    <w:rsid w:val="0072715E"/>
    <w:rsid w:val="00734A86"/>
    <w:rsid w:val="00750331"/>
    <w:rsid w:val="007513A9"/>
    <w:rsid w:val="007871FB"/>
    <w:rsid w:val="007C4D5E"/>
    <w:rsid w:val="007D0CB8"/>
    <w:rsid w:val="007E495D"/>
    <w:rsid w:val="007F0E95"/>
    <w:rsid w:val="007F2DD0"/>
    <w:rsid w:val="007F302F"/>
    <w:rsid w:val="007F5087"/>
    <w:rsid w:val="00801F60"/>
    <w:rsid w:val="00812AFB"/>
    <w:rsid w:val="00857214"/>
    <w:rsid w:val="008806DE"/>
    <w:rsid w:val="008A5ED5"/>
    <w:rsid w:val="008D05F3"/>
    <w:rsid w:val="008E2201"/>
    <w:rsid w:val="008E2610"/>
    <w:rsid w:val="00912FDE"/>
    <w:rsid w:val="00945BAF"/>
    <w:rsid w:val="009525A8"/>
    <w:rsid w:val="00974489"/>
    <w:rsid w:val="0097507B"/>
    <w:rsid w:val="00980498"/>
    <w:rsid w:val="009A2D69"/>
    <w:rsid w:val="009A7D5B"/>
    <w:rsid w:val="009B6B55"/>
    <w:rsid w:val="009C2BD9"/>
    <w:rsid w:val="009C5E32"/>
    <w:rsid w:val="009C696C"/>
    <w:rsid w:val="009D0306"/>
    <w:rsid w:val="009D3E6D"/>
    <w:rsid w:val="00A35242"/>
    <w:rsid w:val="00A442D7"/>
    <w:rsid w:val="00A755BB"/>
    <w:rsid w:val="00A915F6"/>
    <w:rsid w:val="00AD1438"/>
    <w:rsid w:val="00AE6ADB"/>
    <w:rsid w:val="00B43786"/>
    <w:rsid w:val="00B53C21"/>
    <w:rsid w:val="00B559C2"/>
    <w:rsid w:val="00B77307"/>
    <w:rsid w:val="00BA3F21"/>
    <w:rsid w:val="00BC1254"/>
    <w:rsid w:val="00BD54ED"/>
    <w:rsid w:val="00BE1CCB"/>
    <w:rsid w:val="00BF2463"/>
    <w:rsid w:val="00C02DA2"/>
    <w:rsid w:val="00C07103"/>
    <w:rsid w:val="00C74924"/>
    <w:rsid w:val="00C81406"/>
    <w:rsid w:val="00CB6451"/>
    <w:rsid w:val="00CF1581"/>
    <w:rsid w:val="00CF1C6B"/>
    <w:rsid w:val="00D23F5F"/>
    <w:rsid w:val="00D279B5"/>
    <w:rsid w:val="00D5386D"/>
    <w:rsid w:val="00D74855"/>
    <w:rsid w:val="00DA0885"/>
    <w:rsid w:val="00DC5EE3"/>
    <w:rsid w:val="00E26F23"/>
    <w:rsid w:val="00E46CA1"/>
    <w:rsid w:val="00EA17D6"/>
    <w:rsid w:val="00ED0041"/>
    <w:rsid w:val="00ED4C71"/>
    <w:rsid w:val="00F047D7"/>
    <w:rsid w:val="00F07F5F"/>
    <w:rsid w:val="00F150F1"/>
    <w:rsid w:val="00F31DFD"/>
    <w:rsid w:val="00F52C19"/>
    <w:rsid w:val="00F52CC6"/>
    <w:rsid w:val="00F54B59"/>
    <w:rsid w:val="00F57FE3"/>
    <w:rsid w:val="00F861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6625">
      <v:textbox inset="5.85pt,.7pt,5.85pt,.7pt"/>
    </o:shapedefaults>
    <o:shapelayout v:ext="edit">
      <o:idmap v:ext="edit" data="1"/>
    </o:shapelayout>
  </w:shapeDefaults>
  <w:decimalSymbol w:val="."/>
  <w:listSeparator w:val=","/>
  <w14:docId w14:val="310209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54DF6"/>
    <w:pPr>
      <w:tabs>
        <w:tab w:val="center" w:pos="4252"/>
        <w:tab w:val="right" w:pos="8504"/>
      </w:tabs>
      <w:snapToGrid w:val="0"/>
    </w:pPr>
  </w:style>
  <w:style w:type="character" w:customStyle="1" w:styleId="a4">
    <w:name w:val="ヘッダー (文字)"/>
    <w:basedOn w:val="a0"/>
    <w:link w:val="a3"/>
    <w:uiPriority w:val="99"/>
    <w:rsid w:val="00654DF6"/>
  </w:style>
  <w:style w:type="paragraph" w:styleId="a5">
    <w:name w:val="footer"/>
    <w:basedOn w:val="a"/>
    <w:link w:val="a6"/>
    <w:uiPriority w:val="99"/>
    <w:unhideWhenUsed/>
    <w:rsid w:val="00654DF6"/>
    <w:pPr>
      <w:tabs>
        <w:tab w:val="center" w:pos="4252"/>
        <w:tab w:val="right" w:pos="8504"/>
      </w:tabs>
      <w:snapToGrid w:val="0"/>
    </w:pPr>
  </w:style>
  <w:style w:type="character" w:customStyle="1" w:styleId="a6">
    <w:name w:val="フッター (文字)"/>
    <w:basedOn w:val="a0"/>
    <w:link w:val="a5"/>
    <w:uiPriority w:val="99"/>
    <w:rsid w:val="00654DF6"/>
  </w:style>
  <w:style w:type="table" w:styleId="a7">
    <w:name w:val="Table Grid"/>
    <w:basedOn w:val="a1"/>
    <w:uiPriority w:val="59"/>
    <w:rsid w:val="00654DF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footnote text"/>
    <w:basedOn w:val="a"/>
    <w:link w:val="a9"/>
    <w:uiPriority w:val="99"/>
    <w:unhideWhenUsed/>
    <w:rsid w:val="007F2DD0"/>
    <w:pPr>
      <w:snapToGrid w:val="0"/>
      <w:jc w:val="left"/>
    </w:pPr>
  </w:style>
  <w:style w:type="character" w:customStyle="1" w:styleId="a9">
    <w:name w:val="脚注文字列 (文字)"/>
    <w:basedOn w:val="a0"/>
    <w:link w:val="a8"/>
    <w:uiPriority w:val="99"/>
    <w:rsid w:val="007F2DD0"/>
  </w:style>
  <w:style w:type="character" w:styleId="aa">
    <w:name w:val="footnote reference"/>
    <w:basedOn w:val="a0"/>
    <w:uiPriority w:val="99"/>
    <w:unhideWhenUsed/>
    <w:rsid w:val="007F2DD0"/>
    <w:rPr>
      <w:vertAlign w:val="superscript"/>
    </w:rPr>
  </w:style>
  <w:style w:type="character" w:styleId="ab">
    <w:name w:val="Hyperlink"/>
    <w:basedOn w:val="a0"/>
    <w:uiPriority w:val="99"/>
    <w:unhideWhenUsed/>
    <w:rsid w:val="007F2DD0"/>
    <w:rPr>
      <w:color w:val="0000FF" w:themeColor="hyperlink"/>
      <w:u w:val="single"/>
    </w:rPr>
  </w:style>
  <w:style w:type="character" w:styleId="ac">
    <w:name w:val="annotation reference"/>
    <w:basedOn w:val="a0"/>
    <w:uiPriority w:val="99"/>
    <w:semiHidden/>
    <w:unhideWhenUsed/>
    <w:rsid w:val="00452077"/>
    <w:rPr>
      <w:sz w:val="18"/>
      <w:szCs w:val="18"/>
    </w:rPr>
  </w:style>
  <w:style w:type="paragraph" w:styleId="ad">
    <w:name w:val="annotation text"/>
    <w:basedOn w:val="a"/>
    <w:link w:val="ae"/>
    <w:uiPriority w:val="99"/>
    <w:semiHidden/>
    <w:unhideWhenUsed/>
    <w:rsid w:val="00452077"/>
    <w:pPr>
      <w:jc w:val="left"/>
    </w:pPr>
  </w:style>
  <w:style w:type="character" w:customStyle="1" w:styleId="ae">
    <w:name w:val="コメント文字列 (文字)"/>
    <w:basedOn w:val="a0"/>
    <w:link w:val="ad"/>
    <w:uiPriority w:val="99"/>
    <w:semiHidden/>
    <w:rsid w:val="00452077"/>
  </w:style>
  <w:style w:type="paragraph" w:styleId="af">
    <w:name w:val="annotation subject"/>
    <w:basedOn w:val="ad"/>
    <w:next w:val="ad"/>
    <w:link w:val="af0"/>
    <w:uiPriority w:val="99"/>
    <w:semiHidden/>
    <w:unhideWhenUsed/>
    <w:rsid w:val="00452077"/>
    <w:rPr>
      <w:b/>
      <w:bCs/>
    </w:rPr>
  </w:style>
  <w:style w:type="character" w:customStyle="1" w:styleId="af0">
    <w:name w:val="コメント内容 (文字)"/>
    <w:basedOn w:val="ae"/>
    <w:link w:val="af"/>
    <w:uiPriority w:val="99"/>
    <w:semiHidden/>
    <w:rsid w:val="00452077"/>
    <w:rPr>
      <w:b/>
      <w:bCs/>
    </w:rPr>
  </w:style>
  <w:style w:type="paragraph" w:styleId="af1">
    <w:name w:val="Balloon Text"/>
    <w:basedOn w:val="a"/>
    <w:link w:val="af2"/>
    <w:uiPriority w:val="99"/>
    <w:semiHidden/>
    <w:unhideWhenUsed/>
    <w:rsid w:val="00452077"/>
    <w:rPr>
      <w:rFonts w:asciiTheme="majorHAnsi" w:eastAsiaTheme="majorEastAsia" w:hAnsiTheme="majorHAnsi" w:cstheme="majorBidi"/>
      <w:sz w:val="18"/>
      <w:szCs w:val="18"/>
    </w:rPr>
  </w:style>
  <w:style w:type="character" w:customStyle="1" w:styleId="af2">
    <w:name w:val="吹き出し (文字)"/>
    <w:basedOn w:val="a0"/>
    <w:link w:val="af1"/>
    <w:uiPriority w:val="99"/>
    <w:semiHidden/>
    <w:rsid w:val="00452077"/>
    <w:rPr>
      <w:rFonts w:asciiTheme="majorHAnsi" w:eastAsiaTheme="majorEastAsia" w:hAnsiTheme="majorHAnsi" w:cstheme="majorBidi"/>
      <w:sz w:val="18"/>
      <w:szCs w:val="18"/>
    </w:rPr>
  </w:style>
  <w:style w:type="paragraph" w:styleId="af3">
    <w:name w:val="List Paragraph"/>
    <w:basedOn w:val="a"/>
    <w:uiPriority w:val="34"/>
    <w:qFormat/>
    <w:rsid w:val="00734A86"/>
    <w:pPr>
      <w:ind w:leftChars="400" w:left="960"/>
    </w:pPr>
  </w:style>
  <w:style w:type="paragraph" w:styleId="af4">
    <w:name w:val="Date"/>
    <w:basedOn w:val="a"/>
    <w:next w:val="a"/>
    <w:link w:val="af5"/>
    <w:uiPriority w:val="99"/>
    <w:semiHidden/>
    <w:unhideWhenUsed/>
    <w:rsid w:val="00F150F1"/>
  </w:style>
  <w:style w:type="character" w:customStyle="1" w:styleId="af5">
    <w:name w:val="日付 (文字)"/>
    <w:basedOn w:val="a0"/>
    <w:link w:val="af4"/>
    <w:uiPriority w:val="99"/>
    <w:semiHidden/>
    <w:rsid w:val="00F150F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54DF6"/>
    <w:pPr>
      <w:tabs>
        <w:tab w:val="center" w:pos="4252"/>
        <w:tab w:val="right" w:pos="8504"/>
      </w:tabs>
      <w:snapToGrid w:val="0"/>
    </w:pPr>
  </w:style>
  <w:style w:type="character" w:customStyle="1" w:styleId="a4">
    <w:name w:val="ヘッダー (文字)"/>
    <w:basedOn w:val="a0"/>
    <w:link w:val="a3"/>
    <w:uiPriority w:val="99"/>
    <w:rsid w:val="00654DF6"/>
  </w:style>
  <w:style w:type="paragraph" w:styleId="a5">
    <w:name w:val="footer"/>
    <w:basedOn w:val="a"/>
    <w:link w:val="a6"/>
    <w:uiPriority w:val="99"/>
    <w:unhideWhenUsed/>
    <w:rsid w:val="00654DF6"/>
    <w:pPr>
      <w:tabs>
        <w:tab w:val="center" w:pos="4252"/>
        <w:tab w:val="right" w:pos="8504"/>
      </w:tabs>
      <w:snapToGrid w:val="0"/>
    </w:pPr>
  </w:style>
  <w:style w:type="character" w:customStyle="1" w:styleId="a6">
    <w:name w:val="フッター (文字)"/>
    <w:basedOn w:val="a0"/>
    <w:link w:val="a5"/>
    <w:uiPriority w:val="99"/>
    <w:rsid w:val="00654DF6"/>
  </w:style>
  <w:style w:type="table" w:styleId="a7">
    <w:name w:val="Table Grid"/>
    <w:basedOn w:val="a1"/>
    <w:uiPriority w:val="59"/>
    <w:rsid w:val="00654DF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footnote text"/>
    <w:basedOn w:val="a"/>
    <w:link w:val="a9"/>
    <w:uiPriority w:val="99"/>
    <w:unhideWhenUsed/>
    <w:rsid w:val="007F2DD0"/>
    <w:pPr>
      <w:snapToGrid w:val="0"/>
      <w:jc w:val="left"/>
    </w:pPr>
  </w:style>
  <w:style w:type="character" w:customStyle="1" w:styleId="a9">
    <w:name w:val="脚注文字列 (文字)"/>
    <w:basedOn w:val="a0"/>
    <w:link w:val="a8"/>
    <w:uiPriority w:val="99"/>
    <w:rsid w:val="007F2DD0"/>
  </w:style>
  <w:style w:type="character" w:styleId="aa">
    <w:name w:val="footnote reference"/>
    <w:basedOn w:val="a0"/>
    <w:uiPriority w:val="99"/>
    <w:unhideWhenUsed/>
    <w:rsid w:val="007F2DD0"/>
    <w:rPr>
      <w:vertAlign w:val="superscript"/>
    </w:rPr>
  </w:style>
  <w:style w:type="character" w:styleId="ab">
    <w:name w:val="Hyperlink"/>
    <w:basedOn w:val="a0"/>
    <w:uiPriority w:val="99"/>
    <w:unhideWhenUsed/>
    <w:rsid w:val="007F2DD0"/>
    <w:rPr>
      <w:color w:val="0000FF" w:themeColor="hyperlink"/>
      <w:u w:val="single"/>
    </w:rPr>
  </w:style>
  <w:style w:type="character" w:styleId="ac">
    <w:name w:val="annotation reference"/>
    <w:basedOn w:val="a0"/>
    <w:uiPriority w:val="99"/>
    <w:semiHidden/>
    <w:unhideWhenUsed/>
    <w:rsid w:val="00452077"/>
    <w:rPr>
      <w:sz w:val="18"/>
      <w:szCs w:val="18"/>
    </w:rPr>
  </w:style>
  <w:style w:type="paragraph" w:styleId="ad">
    <w:name w:val="annotation text"/>
    <w:basedOn w:val="a"/>
    <w:link w:val="ae"/>
    <w:uiPriority w:val="99"/>
    <w:semiHidden/>
    <w:unhideWhenUsed/>
    <w:rsid w:val="00452077"/>
    <w:pPr>
      <w:jc w:val="left"/>
    </w:pPr>
  </w:style>
  <w:style w:type="character" w:customStyle="1" w:styleId="ae">
    <w:name w:val="コメント文字列 (文字)"/>
    <w:basedOn w:val="a0"/>
    <w:link w:val="ad"/>
    <w:uiPriority w:val="99"/>
    <w:semiHidden/>
    <w:rsid w:val="00452077"/>
  </w:style>
  <w:style w:type="paragraph" w:styleId="af">
    <w:name w:val="annotation subject"/>
    <w:basedOn w:val="ad"/>
    <w:next w:val="ad"/>
    <w:link w:val="af0"/>
    <w:uiPriority w:val="99"/>
    <w:semiHidden/>
    <w:unhideWhenUsed/>
    <w:rsid w:val="00452077"/>
    <w:rPr>
      <w:b/>
      <w:bCs/>
    </w:rPr>
  </w:style>
  <w:style w:type="character" w:customStyle="1" w:styleId="af0">
    <w:name w:val="コメント内容 (文字)"/>
    <w:basedOn w:val="ae"/>
    <w:link w:val="af"/>
    <w:uiPriority w:val="99"/>
    <w:semiHidden/>
    <w:rsid w:val="00452077"/>
    <w:rPr>
      <w:b/>
      <w:bCs/>
    </w:rPr>
  </w:style>
  <w:style w:type="paragraph" w:styleId="af1">
    <w:name w:val="Balloon Text"/>
    <w:basedOn w:val="a"/>
    <w:link w:val="af2"/>
    <w:uiPriority w:val="99"/>
    <w:semiHidden/>
    <w:unhideWhenUsed/>
    <w:rsid w:val="00452077"/>
    <w:rPr>
      <w:rFonts w:asciiTheme="majorHAnsi" w:eastAsiaTheme="majorEastAsia" w:hAnsiTheme="majorHAnsi" w:cstheme="majorBidi"/>
      <w:sz w:val="18"/>
      <w:szCs w:val="18"/>
    </w:rPr>
  </w:style>
  <w:style w:type="character" w:customStyle="1" w:styleId="af2">
    <w:name w:val="吹き出し (文字)"/>
    <w:basedOn w:val="a0"/>
    <w:link w:val="af1"/>
    <w:uiPriority w:val="99"/>
    <w:semiHidden/>
    <w:rsid w:val="00452077"/>
    <w:rPr>
      <w:rFonts w:asciiTheme="majorHAnsi" w:eastAsiaTheme="majorEastAsia" w:hAnsiTheme="majorHAnsi" w:cstheme="majorBidi"/>
      <w:sz w:val="18"/>
      <w:szCs w:val="18"/>
    </w:rPr>
  </w:style>
  <w:style w:type="paragraph" w:styleId="af3">
    <w:name w:val="List Paragraph"/>
    <w:basedOn w:val="a"/>
    <w:uiPriority w:val="34"/>
    <w:qFormat/>
    <w:rsid w:val="00734A86"/>
    <w:pPr>
      <w:ind w:leftChars="400" w:left="960"/>
    </w:pPr>
  </w:style>
  <w:style w:type="paragraph" w:styleId="af4">
    <w:name w:val="Date"/>
    <w:basedOn w:val="a"/>
    <w:next w:val="a"/>
    <w:link w:val="af5"/>
    <w:uiPriority w:val="99"/>
    <w:semiHidden/>
    <w:unhideWhenUsed/>
    <w:rsid w:val="00F150F1"/>
  </w:style>
  <w:style w:type="character" w:customStyle="1" w:styleId="af5">
    <w:name w:val="日付 (文字)"/>
    <w:basedOn w:val="a0"/>
    <w:link w:val="af4"/>
    <w:uiPriority w:val="99"/>
    <w:semiHidden/>
    <w:rsid w:val="00F150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07/relationships/diagramDrawing" Target="diagrams/drawing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diagramColors" Target="diagrams/colors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QuickStyle" Target="diagrams/quickStyle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diagramLayout" Target="diagrams/layout1.xml"/><Relationship Id="rId4" Type="http://schemas.microsoft.com/office/2007/relationships/stylesWithEffects" Target="stylesWithEffects.xml"/><Relationship Id="rId9" Type="http://schemas.openxmlformats.org/officeDocument/2006/relationships/diagramData" Target="diagrams/data1.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ja.wikipedia.org/wiki/%E3%83%AC%E3%83%90%E3%83%AC%E3%83%83%E3%82%B8" TargetMode="External"/><Relationship Id="rId2" Type="http://schemas.openxmlformats.org/officeDocument/2006/relationships/hyperlink" Target="http://ja.wikipedia.org/wiki/&#28187;&#20385;&#20767;&#21364;" TargetMode="External"/><Relationship Id="rId1" Type="http://schemas.openxmlformats.org/officeDocument/2006/relationships/hyperlink" Target="http://ja.wikipedia.org/wiki/%E6%A8%A9%E5%88%A9%E7%AB%A0%E5%85%B8_(%E3%82%A2%E3%83%A1%E3%83%AA%E3%82%AB)" TargetMode="External"/><Relationship Id="rId4" Type="http://schemas.openxmlformats.org/officeDocument/2006/relationships/hyperlink" Target="http://ja.wikipedia.org/wiki/%E3%82%B0%E3%83%A9%E3%82%B9%E3%83%BB%E3%82%B9%E3%83%86%E3%82%A3%E3%83%BC%E3%82%AC%E3%83%AB%E6%B3%95" TargetMode="External"/></Relationships>
</file>

<file path=word/diagrams/colors1.xml><?xml version="1.0" encoding="utf-8"?>
<dgm:colorsDef xmlns:dgm="http://schemas.openxmlformats.org/drawingml/2006/diagram" xmlns:a="http://schemas.openxmlformats.org/drawingml/2006/main" uniqueId="urn:microsoft.com/office/officeart/2005/8/colors/accent1_1">
  <dgm:title val=""/>
  <dgm:desc val=""/>
  <dgm:catLst>
    <dgm:cat type="accent1" pri="11100"/>
  </dgm:catLst>
  <dgm:styleLbl name="node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1">
        <a:shade val="80000"/>
      </a:schemeClr>
    </dgm:linClrLst>
    <dgm:effectClrLst/>
    <dgm:txLinClrLst/>
    <dgm:txFillClrLst/>
    <dgm:txEffectClrLst/>
  </dgm:styleLbl>
  <dgm:styleLbl name="node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f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align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b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dgm:txEffectClrLst/>
  </dgm:styleLbl>
  <dgm:styleLbl name="parChTrans2D2">
    <dgm:fillClrLst meth="repeat">
      <a:schemeClr val="accent1"/>
    </dgm:fillClrLst>
    <dgm:linClrLst meth="repeat">
      <a:schemeClr val="accent1"/>
    </dgm:linClrLst>
    <dgm:effectClrLst/>
    <dgm:txLinClrLst/>
    <dgm:txFillClrLst/>
    <dgm:txEffectClrLst/>
  </dgm:styleLbl>
  <dgm:styleLbl name="parChTrans2D3">
    <dgm:fillClrLst meth="repeat">
      <a:schemeClr val="accent1"/>
    </dgm:fillClrLst>
    <dgm:linClrLst meth="repeat">
      <a:schemeClr val="accent1"/>
    </dgm:linClrLst>
    <dgm:effectClrLst/>
    <dgm:txLinClrLst/>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con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align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trAlignAcc1">
    <dgm:fillClrLst meth="repeat">
      <a:schemeClr val="accent1">
        <a:alpha val="40000"/>
        <a:tint val="40000"/>
      </a:schemeClr>
    </dgm:fillClrLst>
    <dgm:linClrLst meth="repeat">
      <a:schemeClr val="accent1"/>
    </dgm:linClrLst>
    <dgm:effectClrLst/>
    <dgm:txLinClrLst/>
    <dgm:txFillClrLst meth="repeat">
      <a:schemeClr val="dk1"/>
    </dgm:txFillClrLst>
    <dgm:txEffectClrLst/>
  </dgm:styleLbl>
  <dgm:styleLbl name="b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fgAcc0">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2">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3">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4">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4586ABA4-8ECB-4326-9F20-9B85C9AB08E9}" type="doc">
      <dgm:prSet loTypeId="urn:microsoft.com/office/officeart/2005/8/layout/orgChart1" loCatId="hierarchy" qsTypeId="urn:microsoft.com/office/officeart/2005/8/quickstyle/simple1" qsCatId="simple" csTypeId="urn:microsoft.com/office/officeart/2005/8/colors/accent1_1" csCatId="accent1" phldr="1"/>
      <dgm:spPr/>
      <dgm:t>
        <a:bodyPr/>
        <a:lstStyle/>
        <a:p>
          <a:endParaRPr kumimoji="1" lang="ja-JP" altLang="en-US"/>
        </a:p>
      </dgm:t>
    </dgm:pt>
    <dgm:pt modelId="{2A7FF5F1-9A94-404F-A3CA-C6C153CF767A}">
      <dgm:prSet phldrT="[テキスト]" custT="1"/>
      <dgm:spPr/>
      <dgm:t>
        <a:bodyPr/>
        <a:lstStyle/>
        <a:p>
          <a:r>
            <a:rPr kumimoji="1" lang="ja-JP" altLang="en-US" sz="1050"/>
            <a:t>州政府</a:t>
          </a:r>
        </a:p>
      </dgm:t>
    </dgm:pt>
    <dgm:pt modelId="{05DAB225-A9E8-4BA3-975F-AE2E215E4525}" type="parTrans" cxnId="{ABFC3CA0-D892-4E73-A661-D3A0058D1063}">
      <dgm:prSet/>
      <dgm:spPr/>
      <dgm:t>
        <a:bodyPr/>
        <a:lstStyle/>
        <a:p>
          <a:endParaRPr kumimoji="1" lang="ja-JP" altLang="en-US"/>
        </a:p>
      </dgm:t>
    </dgm:pt>
    <dgm:pt modelId="{775DA23E-1776-4F4C-B164-F53B80F47660}" type="sibTrans" cxnId="{ABFC3CA0-D892-4E73-A661-D3A0058D1063}">
      <dgm:prSet/>
      <dgm:spPr/>
      <dgm:t>
        <a:bodyPr/>
        <a:lstStyle/>
        <a:p>
          <a:endParaRPr kumimoji="1" lang="ja-JP" altLang="en-US"/>
        </a:p>
      </dgm:t>
    </dgm:pt>
    <dgm:pt modelId="{CB4AC689-0526-4502-BF4B-17D2E81311B2}" type="asst">
      <dgm:prSet phldrT="[テキスト]" custT="1"/>
      <dgm:spPr/>
      <dgm:t>
        <a:bodyPr/>
        <a:lstStyle/>
        <a:p>
          <a:r>
            <a:rPr kumimoji="1" lang="en-US" altLang="ja-JP" sz="1050"/>
            <a:t>RTA</a:t>
          </a:r>
          <a:endParaRPr kumimoji="1" lang="ja-JP" altLang="en-US" sz="1050"/>
        </a:p>
      </dgm:t>
    </dgm:pt>
    <dgm:pt modelId="{60565A38-7077-4F6D-BECF-DDD91FF0F154}" type="parTrans" cxnId="{301B8516-6B1C-493D-AB78-8B06C07322C9}">
      <dgm:prSet/>
      <dgm:spPr/>
      <dgm:t>
        <a:bodyPr/>
        <a:lstStyle/>
        <a:p>
          <a:endParaRPr kumimoji="1" lang="ja-JP" altLang="en-US"/>
        </a:p>
      </dgm:t>
    </dgm:pt>
    <dgm:pt modelId="{FC1D5A83-7244-44C0-82F2-9A6BA9CBEE22}" type="sibTrans" cxnId="{301B8516-6B1C-493D-AB78-8B06C07322C9}">
      <dgm:prSet/>
      <dgm:spPr/>
      <dgm:t>
        <a:bodyPr/>
        <a:lstStyle/>
        <a:p>
          <a:endParaRPr kumimoji="1" lang="ja-JP" altLang="en-US"/>
        </a:p>
      </dgm:t>
    </dgm:pt>
    <dgm:pt modelId="{0D74ED48-3AAA-47C7-8953-41C33903FBD4}">
      <dgm:prSet phldrT="[テキスト]" custT="1"/>
      <dgm:spPr/>
      <dgm:t>
        <a:bodyPr/>
        <a:lstStyle/>
        <a:p>
          <a:r>
            <a:rPr kumimoji="1" lang="en-US" altLang="ja-JP" sz="1050"/>
            <a:t>CTA</a:t>
          </a:r>
          <a:endParaRPr kumimoji="1" lang="ja-JP" altLang="en-US" sz="1050"/>
        </a:p>
      </dgm:t>
    </dgm:pt>
    <dgm:pt modelId="{3E1DD3F5-5533-4C94-A6F4-FBAF4474CA04}" type="parTrans" cxnId="{6420284C-C2BB-49E7-B900-68BF25463621}">
      <dgm:prSet/>
      <dgm:spPr/>
      <dgm:t>
        <a:bodyPr/>
        <a:lstStyle/>
        <a:p>
          <a:endParaRPr kumimoji="1" lang="ja-JP" altLang="en-US"/>
        </a:p>
      </dgm:t>
    </dgm:pt>
    <dgm:pt modelId="{80273FCD-8AAC-4F3D-888C-A4EC8A2DB720}" type="sibTrans" cxnId="{6420284C-C2BB-49E7-B900-68BF25463621}">
      <dgm:prSet/>
      <dgm:spPr/>
      <dgm:t>
        <a:bodyPr/>
        <a:lstStyle/>
        <a:p>
          <a:endParaRPr kumimoji="1" lang="ja-JP" altLang="en-US"/>
        </a:p>
      </dgm:t>
    </dgm:pt>
    <dgm:pt modelId="{BF8BB266-CE9C-45F2-94C8-B62A3E0D8DA8}">
      <dgm:prSet phldrT="[テキスト]" custT="1"/>
      <dgm:spPr/>
      <dgm:t>
        <a:bodyPr/>
        <a:lstStyle/>
        <a:p>
          <a:r>
            <a:rPr kumimoji="1" lang="en-US" altLang="ja-JP" sz="1050"/>
            <a:t>Metra</a:t>
          </a:r>
          <a:endParaRPr kumimoji="1" lang="ja-JP" altLang="en-US" sz="1050"/>
        </a:p>
      </dgm:t>
    </dgm:pt>
    <dgm:pt modelId="{9D9B9E20-A26C-4676-BCBC-C5E4DE41D973}" type="parTrans" cxnId="{3A014C10-D507-4CB7-931F-796520E9C6B2}">
      <dgm:prSet/>
      <dgm:spPr/>
      <dgm:t>
        <a:bodyPr/>
        <a:lstStyle/>
        <a:p>
          <a:endParaRPr kumimoji="1" lang="ja-JP" altLang="en-US"/>
        </a:p>
      </dgm:t>
    </dgm:pt>
    <dgm:pt modelId="{A117DA8C-2CDD-45CF-A977-22D7C62A476D}" type="sibTrans" cxnId="{3A014C10-D507-4CB7-931F-796520E9C6B2}">
      <dgm:prSet/>
      <dgm:spPr/>
      <dgm:t>
        <a:bodyPr/>
        <a:lstStyle/>
        <a:p>
          <a:endParaRPr kumimoji="1" lang="ja-JP" altLang="en-US"/>
        </a:p>
      </dgm:t>
    </dgm:pt>
    <dgm:pt modelId="{44CF75DA-CE81-4D39-985E-BD66CA7B1618}">
      <dgm:prSet phldrT="[テキスト]" custT="1"/>
      <dgm:spPr/>
      <dgm:t>
        <a:bodyPr/>
        <a:lstStyle/>
        <a:p>
          <a:r>
            <a:rPr kumimoji="1" lang="en-US" altLang="ja-JP" sz="1050"/>
            <a:t>Pace</a:t>
          </a:r>
          <a:endParaRPr kumimoji="1" lang="ja-JP" altLang="en-US" sz="1050"/>
        </a:p>
      </dgm:t>
    </dgm:pt>
    <dgm:pt modelId="{B8504F3B-A9B0-42AC-A781-B759BBB80A21}" type="parTrans" cxnId="{DE662BEA-B491-4EC1-80A7-192C4AF7FAFD}">
      <dgm:prSet/>
      <dgm:spPr/>
      <dgm:t>
        <a:bodyPr/>
        <a:lstStyle/>
        <a:p>
          <a:endParaRPr kumimoji="1" lang="ja-JP" altLang="en-US"/>
        </a:p>
      </dgm:t>
    </dgm:pt>
    <dgm:pt modelId="{4D6D5F55-2A7C-4660-B277-D8A1892F394A}" type="sibTrans" cxnId="{DE662BEA-B491-4EC1-80A7-192C4AF7FAFD}">
      <dgm:prSet/>
      <dgm:spPr/>
      <dgm:t>
        <a:bodyPr/>
        <a:lstStyle/>
        <a:p>
          <a:endParaRPr kumimoji="1" lang="ja-JP" altLang="en-US"/>
        </a:p>
      </dgm:t>
    </dgm:pt>
    <dgm:pt modelId="{32A07504-D74F-4F44-81D2-7610E5CD81C6}" type="pres">
      <dgm:prSet presAssocID="{4586ABA4-8ECB-4326-9F20-9B85C9AB08E9}" presName="hierChild1" presStyleCnt="0">
        <dgm:presLayoutVars>
          <dgm:orgChart val="1"/>
          <dgm:chPref val="1"/>
          <dgm:dir/>
          <dgm:animOne val="branch"/>
          <dgm:animLvl val="lvl"/>
          <dgm:resizeHandles/>
        </dgm:presLayoutVars>
      </dgm:prSet>
      <dgm:spPr/>
      <dgm:t>
        <a:bodyPr/>
        <a:lstStyle/>
        <a:p>
          <a:endParaRPr kumimoji="1" lang="ja-JP" altLang="en-US"/>
        </a:p>
      </dgm:t>
    </dgm:pt>
    <dgm:pt modelId="{A11B76DB-502E-452F-9038-49C358252CF5}" type="pres">
      <dgm:prSet presAssocID="{2A7FF5F1-9A94-404F-A3CA-C6C153CF767A}" presName="hierRoot1" presStyleCnt="0">
        <dgm:presLayoutVars>
          <dgm:hierBranch val="init"/>
        </dgm:presLayoutVars>
      </dgm:prSet>
      <dgm:spPr/>
    </dgm:pt>
    <dgm:pt modelId="{2ACA8742-C212-4BEC-8480-0578D4FF99CC}" type="pres">
      <dgm:prSet presAssocID="{2A7FF5F1-9A94-404F-A3CA-C6C153CF767A}" presName="rootComposite1" presStyleCnt="0"/>
      <dgm:spPr/>
    </dgm:pt>
    <dgm:pt modelId="{C77B5525-8B64-43D2-8356-304E4BCE77C8}" type="pres">
      <dgm:prSet presAssocID="{2A7FF5F1-9A94-404F-A3CA-C6C153CF767A}" presName="rootText1" presStyleLbl="node0" presStyleIdx="0" presStyleCnt="1" custScaleX="164478" custLinFactNeighborX="4640" custLinFactNeighborY="-55">
        <dgm:presLayoutVars>
          <dgm:chPref val="3"/>
        </dgm:presLayoutVars>
      </dgm:prSet>
      <dgm:spPr/>
      <dgm:t>
        <a:bodyPr/>
        <a:lstStyle/>
        <a:p>
          <a:endParaRPr kumimoji="1" lang="ja-JP" altLang="en-US"/>
        </a:p>
      </dgm:t>
    </dgm:pt>
    <dgm:pt modelId="{F785D507-B196-4FA8-B391-93414FBB60B7}" type="pres">
      <dgm:prSet presAssocID="{2A7FF5F1-9A94-404F-A3CA-C6C153CF767A}" presName="rootConnector1" presStyleLbl="node1" presStyleIdx="0" presStyleCnt="0"/>
      <dgm:spPr/>
      <dgm:t>
        <a:bodyPr/>
        <a:lstStyle/>
        <a:p>
          <a:endParaRPr kumimoji="1" lang="ja-JP" altLang="en-US"/>
        </a:p>
      </dgm:t>
    </dgm:pt>
    <dgm:pt modelId="{A0A3F44C-04B7-4E65-BE10-0DFE1B4210DF}" type="pres">
      <dgm:prSet presAssocID="{2A7FF5F1-9A94-404F-A3CA-C6C153CF767A}" presName="hierChild2" presStyleCnt="0"/>
      <dgm:spPr/>
    </dgm:pt>
    <dgm:pt modelId="{66FCFA32-A7A5-48BE-9DB4-7A209BD7ADF6}" type="pres">
      <dgm:prSet presAssocID="{2A7FF5F1-9A94-404F-A3CA-C6C153CF767A}" presName="hierChild3" presStyleCnt="0"/>
      <dgm:spPr/>
    </dgm:pt>
    <dgm:pt modelId="{C70E66F8-D206-476E-9B20-45F085B4457A}" type="pres">
      <dgm:prSet presAssocID="{60565A38-7077-4F6D-BECF-DDD91FF0F154}" presName="Name111" presStyleLbl="parChTrans1D2" presStyleIdx="0" presStyleCnt="1"/>
      <dgm:spPr/>
      <dgm:t>
        <a:bodyPr/>
        <a:lstStyle/>
        <a:p>
          <a:endParaRPr kumimoji="1" lang="ja-JP" altLang="en-US"/>
        </a:p>
      </dgm:t>
    </dgm:pt>
    <dgm:pt modelId="{BCF4B560-F2DF-463A-A029-B1C05898F3EF}" type="pres">
      <dgm:prSet presAssocID="{CB4AC689-0526-4502-BF4B-17D2E81311B2}" presName="hierRoot3" presStyleCnt="0">
        <dgm:presLayoutVars>
          <dgm:hierBranch val="init"/>
        </dgm:presLayoutVars>
      </dgm:prSet>
      <dgm:spPr/>
    </dgm:pt>
    <dgm:pt modelId="{1FA44C8A-AF7F-4EA6-8FBC-07EC81660038}" type="pres">
      <dgm:prSet presAssocID="{CB4AC689-0526-4502-BF4B-17D2E81311B2}" presName="rootComposite3" presStyleCnt="0"/>
      <dgm:spPr/>
    </dgm:pt>
    <dgm:pt modelId="{A3AA55F6-8168-400E-8F3E-5BD127F05B53}" type="pres">
      <dgm:prSet presAssocID="{CB4AC689-0526-4502-BF4B-17D2E81311B2}" presName="rootText3" presStyleLbl="asst1" presStyleIdx="0" presStyleCnt="1">
        <dgm:presLayoutVars>
          <dgm:chPref val="3"/>
        </dgm:presLayoutVars>
      </dgm:prSet>
      <dgm:spPr/>
      <dgm:t>
        <a:bodyPr/>
        <a:lstStyle/>
        <a:p>
          <a:endParaRPr kumimoji="1" lang="ja-JP" altLang="en-US"/>
        </a:p>
      </dgm:t>
    </dgm:pt>
    <dgm:pt modelId="{AC6CC657-679F-4C85-B3F9-D74096A27BF6}" type="pres">
      <dgm:prSet presAssocID="{CB4AC689-0526-4502-BF4B-17D2E81311B2}" presName="rootConnector3" presStyleLbl="asst1" presStyleIdx="0" presStyleCnt="1"/>
      <dgm:spPr/>
      <dgm:t>
        <a:bodyPr/>
        <a:lstStyle/>
        <a:p>
          <a:endParaRPr kumimoji="1" lang="ja-JP" altLang="en-US"/>
        </a:p>
      </dgm:t>
    </dgm:pt>
    <dgm:pt modelId="{56BE26FA-AE53-4DB4-8539-467BDC803F4A}" type="pres">
      <dgm:prSet presAssocID="{CB4AC689-0526-4502-BF4B-17D2E81311B2}" presName="hierChild6" presStyleCnt="0"/>
      <dgm:spPr/>
    </dgm:pt>
    <dgm:pt modelId="{B8DA4D0A-9EBF-4E61-8833-1036D40E9FD0}" type="pres">
      <dgm:prSet presAssocID="{3E1DD3F5-5533-4C94-A6F4-FBAF4474CA04}" presName="Name37" presStyleLbl="parChTrans1D3" presStyleIdx="0" presStyleCnt="3"/>
      <dgm:spPr/>
      <dgm:t>
        <a:bodyPr/>
        <a:lstStyle/>
        <a:p>
          <a:endParaRPr kumimoji="1" lang="ja-JP" altLang="en-US"/>
        </a:p>
      </dgm:t>
    </dgm:pt>
    <dgm:pt modelId="{784E4673-A7A9-415F-8593-722269526481}" type="pres">
      <dgm:prSet presAssocID="{0D74ED48-3AAA-47C7-8953-41C33903FBD4}" presName="hierRoot2" presStyleCnt="0">
        <dgm:presLayoutVars>
          <dgm:hierBranch val="init"/>
        </dgm:presLayoutVars>
      </dgm:prSet>
      <dgm:spPr/>
    </dgm:pt>
    <dgm:pt modelId="{99623C63-B23E-48A9-A859-C89EAF5CE3C4}" type="pres">
      <dgm:prSet presAssocID="{0D74ED48-3AAA-47C7-8953-41C33903FBD4}" presName="rootComposite" presStyleCnt="0"/>
      <dgm:spPr/>
    </dgm:pt>
    <dgm:pt modelId="{ADD3B278-0794-43C8-B7A6-32F6A69F87FE}" type="pres">
      <dgm:prSet presAssocID="{0D74ED48-3AAA-47C7-8953-41C33903FBD4}" presName="rootText" presStyleLbl="node3" presStyleIdx="0" presStyleCnt="3">
        <dgm:presLayoutVars>
          <dgm:chPref val="3"/>
        </dgm:presLayoutVars>
      </dgm:prSet>
      <dgm:spPr/>
      <dgm:t>
        <a:bodyPr/>
        <a:lstStyle/>
        <a:p>
          <a:endParaRPr kumimoji="1" lang="ja-JP" altLang="en-US"/>
        </a:p>
      </dgm:t>
    </dgm:pt>
    <dgm:pt modelId="{759C4DA6-1B9A-4E49-BA38-FF20EAC1395A}" type="pres">
      <dgm:prSet presAssocID="{0D74ED48-3AAA-47C7-8953-41C33903FBD4}" presName="rootConnector" presStyleLbl="node3" presStyleIdx="0" presStyleCnt="3"/>
      <dgm:spPr/>
      <dgm:t>
        <a:bodyPr/>
        <a:lstStyle/>
        <a:p>
          <a:endParaRPr kumimoji="1" lang="ja-JP" altLang="en-US"/>
        </a:p>
      </dgm:t>
    </dgm:pt>
    <dgm:pt modelId="{1F53FDE6-755A-4F92-885C-AD19A7BE1F0D}" type="pres">
      <dgm:prSet presAssocID="{0D74ED48-3AAA-47C7-8953-41C33903FBD4}" presName="hierChild4" presStyleCnt="0"/>
      <dgm:spPr/>
    </dgm:pt>
    <dgm:pt modelId="{21727AF3-3FF7-4165-B6B0-69C8A49C9C6F}" type="pres">
      <dgm:prSet presAssocID="{0D74ED48-3AAA-47C7-8953-41C33903FBD4}" presName="hierChild5" presStyleCnt="0"/>
      <dgm:spPr/>
    </dgm:pt>
    <dgm:pt modelId="{97652BD7-6BF6-418E-80F3-D7A313417E0D}" type="pres">
      <dgm:prSet presAssocID="{9D9B9E20-A26C-4676-BCBC-C5E4DE41D973}" presName="Name37" presStyleLbl="parChTrans1D3" presStyleIdx="1" presStyleCnt="3"/>
      <dgm:spPr/>
      <dgm:t>
        <a:bodyPr/>
        <a:lstStyle/>
        <a:p>
          <a:endParaRPr kumimoji="1" lang="ja-JP" altLang="en-US"/>
        </a:p>
      </dgm:t>
    </dgm:pt>
    <dgm:pt modelId="{E9CEF5AD-45AE-428A-A602-20393462545E}" type="pres">
      <dgm:prSet presAssocID="{BF8BB266-CE9C-45F2-94C8-B62A3E0D8DA8}" presName="hierRoot2" presStyleCnt="0">
        <dgm:presLayoutVars>
          <dgm:hierBranch val="init"/>
        </dgm:presLayoutVars>
      </dgm:prSet>
      <dgm:spPr/>
    </dgm:pt>
    <dgm:pt modelId="{D8174A75-789F-40A1-A827-DC8F11C56176}" type="pres">
      <dgm:prSet presAssocID="{BF8BB266-CE9C-45F2-94C8-B62A3E0D8DA8}" presName="rootComposite" presStyleCnt="0"/>
      <dgm:spPr/>
    </dgm:pt>
    <dgm:pt modelId="{EC194AA8-9A11-4C47-8B07-7600AB997CC1}" type="pres">
      <dgm:prSet presAssocID="{BF8BB266-CE9C-45F2-94C8-B62A3E0D8DA8}" presName="rootText" presStyleLbl="node3" presStyleIdx="1" presStyleCnt="3">
        <dgm:presLayoutVars>
          <dgm:chPref val="3"/>
        </dgm:presLayoutVars>
      </dgm:prSet>
      <dgm:spPr/>
      <dgm:t>
        <a:bodyPr/>
        <a:lstStyle/>
        <a:p>
          <a:endParaRPr kumimoji="1" lang="ja-JP" altLang="en-US"/>
        </a:p>
      </dgm:t>
    </dgm:pt>
    <dgm:pt modelId="{0D1FEAE3-F854-4312-AD15-CA854D7C4C61}" type="pres">
      <dgm:prSet presAssocID="{BF8BB266-CE9C-45F2-94C8-B62A3E0D8DA8}" presName="rootConnector" presStyleLbl="node3" presStyleIdx="1" presStyleCnt="3"/>
      <dgm:spPr/>
      <dgm:t>
        <a:bodyPr/>
        <a:lstStyle/>
        <a:p>
          <a:endParaRPr kumimoji="1" lang="ja-JP" altLang="en-US"/>
        </a:p>
      </dgm:t>
    </dgm:pt>
    <dgm:pt modelId="{406970F6-16B2-4324-A3B2-BE89C43AC16A}" type="pres">
      <dgm:prSet presAssocID="{BF8BB266-CE9C-45F2-94C8-B62A3E0D8DA8}" presName="hierChild4" presStyleCnt="0"/>
      <dgm:spPr/>
    </dgm:pt>
    <dgm:pt modelId="{0347CAE3-26A9-442A-BD11-6675BCD53985}" type="pres">
      <dgm:prSet presAssocID="{BF8BB266-CE9C-45F2-94C8-B62A3E0D8DA8}" presName="hierChild5" presStyleCnt="0"/>
      <dgm:spPr/>
    </dgm:pt>
    <dgm:pt modelId="{6E3E4B8A-61B9-49A2-8D1F-CEEDC4EF33BB}" type="pres">
      <dgm:prSet presAssocID="{B8504F3B-A9B0-42AC-A781-B759BBB80A21}" presName="Name37" presStyleLbl="parChTrans1D3" presStyleIdx="2" presStyleCnt="3"/>
      <dgm:spPr/>
      <dgm:t>
        <a:bodyPr/>
        <a:lstStyle/>
        <a:p>
          <a:endParaRPr kumimoji="1" lang="ja-JP" altLang="en-US"/>
        </a:p>
      </dgm:t>
    </dgm:pt>
    <dgm:pt modelId="{FABED73B-6E13-4B99-AF74-341E0CB7F24E}" type="pres">
      <dgm:prSet presAssocID="{44CF75DA-CE81-4D39-985E-BD66CA7B1618}" presName="hierRoot2" presStyleCnt="0">
        <dgm:presLayoutVars>
          <dgm:hierBranch val="init"/>
        </dgm:presLayoutVars>
      </dgm:prSet>
      <dgm:spPr/>
    </dgm:pt>
    <dgm:pt modelId="{6B8C20F3-07C2-44C8-8D53-AA8C44F605D2}" type="pres">
      <dgm:prSet presAssocID="{44CF75DA-CE81-4D39-985E-BD66CA7B1618}" presName="rootComposite" presStyleCnt="0"/>
      <dgm:spPr/>
    </dgm:pt>
    <dgm:pt modelId="{C522BEC4-0AD9-42A5-AC19-95477BA5679C}" type="pres">
      <dgm:prSet presAssocID="{44CF75DA-CE81-4D39-985E-BD66CA7B1618}" presName="rootText" presStyleLbl="node3" presStyleIdx="2" presStyleCnt="3">
        <dgm:presLayoutVars>
          <dgm:chPref val="3"/>
        </dgm:presLayoutVars>
      </dgm:prSet>
      <dgm:spPr/>
      <dgm:t>
        <a:bodyPr/>
        <a:lstStyle/>
        <a:p>
          <a:endParaRPr kumimoji="1" lang="ja-JP" altLang="en-US"/>
        </a:p>
      </dgm:t>
    </dgm:pt>
    <dgm:pt modelId="{2D565E2E-6006-4AC0-A5E9-6BAB7657395E}" type="pres">
      <dgm:prSet presAssocID="{44CF75DA-CE81-4D39-985E-BD66CA7B1618}" presName="rootConnector" presStyleLbl="node3" presStyleIdx="2" presStyleCnt="3"/>
      <dgm:spPr/>
      <dgm:t>
        <a:bodyPr/>
        <a:lstStyle/>
        <a:p>
          <a:endParaRPr kumimoji="1" lang="ja-JP" altLang="en-US"/>
        </a:p>
      </dgm:t>
    </dgm:pt>
    <dgm:pt modelId="{0FD60DEF-43D0-4155-8E1F-88EE95DAE615}" type="pres">
      <dgm:prSet presAssocID="{44CF75DA-CE81-4D39-985E-BD66CA7B1618}" presName="hierChild4" presStyleCnt="0"/>
      <dgm:spPr/>
    </dgm:pt>
    <dgm:pt modelId="{97BF9B15-B08A-4E01-82AD-3896BA6217A4}" type="pres">
      <dgm:prSet presAssocID="{44CF75DA-CE81-4D39-985E-BD66CA7B1618}" presName="hierChild5" presStyleCnt="0"/>
      <dgm:spPr/>
    </dgm:pt>
    <dgm:pt modelId="{82A2744F-209F-4975-AF5C-9CF38121CB6E}" type="pres">
      <dgm:prSet presAssocID="{CB4AC689-0526-4502-BF4B-17D2E81311B2}" presName="hierChild7" presStyleCnt="0"/>
      <dgm:spPr/>
    </dgm:pt>
  </dgm:ptLst>
  <dgm:cxnLst>
    <dgm:cxn modelId="{DE662BEA-B491-4EC1-80A7-192C4AF7FAFD}" srcId="{CB4AC689-0526-4502-BF4B-17D2E81311B2}" destId="{44CF75DA-CE81-4D39-985E-BD66CA7B1618}" srcOrd="2" destOrd="0" parTransId="{B8504F3B-A9B0-42AC-A781-B759BBB80A21}" sibTransId="{4D6D5F55-2A7C-4660-B277-D8A1892F394A}"/>
    <dgm:cxn modelId="{8BF53E74-BFE7-41FC-9492-39E1748A2D37}" type="presOf" srcId="{B8504F3B-A9B0-42AC-A781-B759BBB80A21}" destId="{6E3E4B8A-61B9-49A2-8D1F-CEEDC4EF33BB}" srcOrd="0" destOrd="0" presId="urn:microsoft.com/office/officeart/2005/8/layout/orgChart1"/>
    <dgm:cxn modelId="{FB05B513-6272-48B0-A9C1-01DB8E1D46A8}" type="presOf" srcId="{3E1DD3F5-5533-4C94-A6F4-FBAF4474CA04}" destId="{B8DA4D0A-9EBF-4E61-8833-1036D40E9FD0}" srcOrd="0" destOrd="0" presId="urn:microsoft.com/office/officeart/2005/8/layout/orgChart1"/>
    <dgm:cxn modelId="{301B8516-6B1C-493D-AB78-8B06C07322C9}" srcId="{2A7FF5F1-9A94-404F-A3CA-C6C153CF767A}" destId="{CB4AC689-0526-4502-BF4B-17D2E81311B2}" srcOrd="0" destOrd="0" parTransId="{60565A38-7077-4F6D-BECF-DDD91FF0F154}" sibTransId="{FC1D5A83-7244-44C0-82F2-9A6BA9CBEE22}"/>
    <dgm:cxn modelId="{6FF2305D-136D-4DF7-91DD-9157ABD37B30}" type="presOf" srcId="{0D74ED48-3AAA-47C7-8953-41C33903FBD4}" destId="{ADD3B278-0794-43C8-B7A6-32F6A69F87FE}" srcOrd="0" destOrd="0" presId="urn:microsoft.com/office/officeart/2005/8/layout/orgChart1"/>
    <dgm:cxn modelId="{60A3A783-7694-4AFD-80D9-9857B97CFBC2}" type="presOf" srcId="{CB4AC689-0526-4502-BF4B-17D2E81311B2}" destId="{AC6CC657-679F-4C85-B3F9-D74096A27BF6}" srcOrd="1" destOrd="0" presId="urn:microsoft.com/office/officeart/2005/8/layout/orgChart1"/>
    <dgm:cxn modelId="{95164CBB-5AFC-4867-A076-67A7A7D11BF1}" type="presOf" srcId="{BF8BB266-CE9C-45F2-94C8-B62A3E0D8DA8}" destId="{EC194AA8-9A11-4C47-8B07-7600AB997CC1}" srcOrd="0" destOrd="0" presId="urn:microsoft.com/office/officeart/2005/8/layout/orgChart1"/>
    <dgm:cxn modelId="{6420284C-C2BB-49E7-B900-68BF25463621}" srcId="{CB4AC689-0526-4502-BF4B-17D2E81311B2}" destId="{0D74ED48-3AAA-47C7-8953-41C33903FBD4}" srcOrd="0" destOrd="0" parTransId="{3E1DD3F5-5533-4C94-A6F4-FBAF4474CA04}" sibTransId="{80273FCD-8AAC-4F3D-888C-A4EC8A2DB720}"/>
    <dgm:cxn modelId="{3ED56BD0-379A-445D-B0BB-568E63001F3C}" type="presOf" srcId="{2A7FF5F1-9A94-404F-A3CA-C6C153CF767A}" destId="{F785D507-B196-4FA8-B391-93414FBB60B7}" srcOrd="1" destOrd="0" presId="urn:microsoft.com/office/officeart/2005/8/layout/orgChart1"/>
    <dgm:cxn modelId="{7AD51DE1-E59A-4D50-B1BD-17B8A6F9BF02}" type="presOf" srcId="{CB4AC689-0526-4502-BF4B-17D2E81311B2}" destId="{A3AA55F6-8168-400E-8F3E-5BD127F05B53}" srcOrd="0" destOrd="0" presId="urn:microsoft.com/office/officeart/2005/8/layout/orgChart1"/>
    <dgm:cxn modelId="{E18BA465-D24B-4106-80D4-29B5EFE3FACF}" type="presOf" srcId="{44CF75DA-CE81-4D39-985E-BD66CA7B1618}" destId="{2D565E2E-6006-4AC0-A5E9-6BAB7657395E}" srcOrd="1" destOrd="0" presId="urn:microsoft.com/office/officeart/2005/8/layout/orgChart1"/>
    <dgm:cxn modelId="{0BE812C3-BE1B-41EB-AAB5-AEE8D5B62BE9}" type="presOf" srcId="{BF8BB266-CE9C-45F2-94C8-B62A3E0D8DA8}" destId="{0D1FEAE3-F854-4312-AD15-CA854D7C4C61}" srcOrd="1" destOrd="0" presId="urn:microsoft.com/office/officeart/2005/8/layout/orgChart1"/>
    <dgm:cxn modelId="{0620B528-83A9-49A4-9212-A108E6C418A8}" type="presOf" srcId="{9D9B9E20-A26C-4676-BCBC-C5E4DE41D973}" destId="{97652BD7-6BF6-418E-80F3-D7A313417E0D}" srcOrd="0" destOrd="0" presId="urn:microsoft.com/office/officeart/2005/8/layout/orgChart1"/>
    <dgm:cxn modelId="{D85C9DD8-2923-4547-8F87-D2C479A8E20F}" type="presOf" srcId="{0D74ED48-3AAA-47C7-8953-41C33903FBD4}" destId="{759C4DA6-1B9A-4E49-BA38-FF20EAC1395A}" srcOrd="1" destOrd="0" presId="urn:microsoft.com/office/officeart/2005/8/layout/orgChart1"/>
    <dgm:cxn modelId="{DD466E1E-11D2-422C-A52D-01CBA9FF5525}" type="presOf" srcId="{60565A38-7077-4F6D-BECF-DDD91FF0F154}" destId="{C70E66F8-D206-476E-9B20-45F085B4457A}" srcOrd="0" destOrd="0" presId="urn:microsoft.com/office/officeart/2005/8/layout/orgChart1"/>
    <dgm:cxn modelId="{A4C115C5-84B9-4D7A-93E3-1A8CA4BAFFFF}" type="presOf" srcId="{4586ABA4-8ECB-4326-9F20-9B85C9AB08E9}" destId="{32A07504-D74F-4F44-81D2-7610E5CD81C6}" srcOrd="0" destOrd="0" presId="urn:microsoft.com/office/officeart/2005/8/layout/orgChart1"/>
    <dgm:cxn modelId="{3A014C10-D507-4CB7-931F-796520E9C6B2}" srcId="{CB4AC689-0526-4502-BF4B-17D2E81311B2}" destId="{BF8BB266-CE9C-45F2-94C8-B62A3E0D8DA8}" srcOrd="1" destOrd="0" parTransId="{9D9B9E20-A26C-4676-BCBC-C5E4DE41D973}" sibTransId="{A117DA8C-2CDD-45CF-A977-22D7C62A476D}"/>
    <dgm:cxn modelId="{8A2A7298-BBC3-4614-A014-98202F332A9F}" type="presOf" srcId="{2A7FF5F1-9A94-404F-A3CA-C6C153CF767A}" destId="{C77B5525-8B64-43D2-8356-304E4BCE77C8}" srcOrd="0" destOrd="0" presId="urn:microsoft.com/office/officeart/2005/8/layout/orgChart1"/>
    <dgm:cxn modelId="{29CEBF82-49D0-4FF7-A14B-41F52B62F227}" type="presOf" srcId="{44CF75DA-CE81-4D39-985E-BD66CA7B1618}" destId="{C522BEC4-0AD9-42A5-AC19-95477BA5679C}" srcOrd="0" destOrd="0" presId="urn:microsoft.com/office/officeart/2005/8/layout/orgChart1"/>
    <dgm:cxn modelId="{ABFC3CA0-D892-4E73-A661-D3A0058D1063}" srcId="{4586ABA4-8ECB-4326-9F20-9B85C9AB08E9}" destId="{2A7FF5F1-9A94-404F-A3CA-C6C153CF767A}" srcOrd="0" destOrd="0" parTransId="{05DAB225-A9E8-4BA3-975F-AE2E215E4525}" sibTransId="{775DA23E-1776-4F4C-B164-F53B80F47660}"/>
    <dgm:cxn modelId="{621CE88F-B96E-47F0-BEF0-6C05F963B175}" type="presParOf" srcId="{32A07504-D74F-4F44-81D2-7610E5CD81C6}" destId="{A11B76DB-502E-452F-9038-49C358252CF5}" srcOrd="0" destOrd="0" presId="urn:microsoft.com/office/officeart/2005/8/layout/orgChart1"/>
    <dgm:cxn modelId="{CDDB9E88-B3E8-4F7B-A969-3D5D5AB50ECD}" type="presParOf" srcId="{A11B76DB-502E-452F-9038-49C358252CF5}" destId="{2ACA8742-C212-4BEC-8480-0578D4FF99CC}" srcOrd="0" destOrd="0" presId="urn:microsoft.com/office/officeart/2005/8/layout/orgChart1"/>
    <dgm:cxn modelId="{B57E0934-984D-40D8-9E47-2947C10F9BFF}" type="presParOf" srcId="{2ACA8742-C212-4BEC-8480-0578D4FF99CC}" destId="{C77B5525-8B64-43D2-8356-304E4BCE77C8}" srcOrd="0" destOrd="0" presId="urn:microsoft.com/office/officeart/2005/8/layout/orgChart1"/>
    <dgm:cxn modelId="{EFE83780-B51C-471B-BBFE-C82CEC227A57}" type="presParOf" srcId="{2ACA8742-C212-4BEC-8480-0578D4FF99CC}" destId="{F785D507-B196-4FA8-B391-93414FBB60B7}" srcOrd="1" destOrd="0" presId="urn:microsoft.com/office/officeart/2005/8/layout/orgChart1"/>
    <dgm:cxn modelId="{FE04BAC2-E1F7-461B-B0CB-FFAB4A4568D4}" type="presParOf" srcId="{A11B76DB-502E-452F-9038-49C358252CF5}" destId="{A0A3F44C-04B7-4E65-BE10-0DFE1B4210DF}" srcOrd="1" destOrd="0" presId="urn:microsoft.com/office/officeart/2005/8/layout/orgChart1"/>
    <dgm:cxn modelId="{2426803A-4FE0-4366-9E3A-ED4724A94889}" type="presParOf" srcId="{A11B76DB-502E-452F-9038-49C358252CF5}" destId="{66FCFA32-A7A5-48BE-9DB4-7A209BD7ADF6}" srcOrd="2" destOrd="0" presId="urn:microsoft.com/office/officeart/2005/8/layout/orgChart1"/>
    <dgm:cxn modelId="{78C081A2-246C-4AF3-84FD-003439343A78}" type="presParOf" srcId="{66FCFA32-A7A5-48BE-9DB4-7A209BD7ADF6}" destId="{C70E66F8-D206-476E-9B20-45F085B4457A}" srcOrd="0" destOrd="0" presId="urn:microsoft.com/office/officeart/2005/8/layout/orgChart1"/>
    <dgm:cxn modelId="{9010F6FE-474A-4681-82BC-7941A9FE59FF}" type="presParOf" srcId="{66FCFA32-A7A5-48BE-9DB4-7A209BD7ADF6}" destId="{BCF4B560-F2DF-463A-A029-B1C05898F3EF}" srcOrd="1" destOrd="0" presId="urn:microsoft.com/office/officeart/2005/8/layout/orgChart1"/>
    <dgm:cxn modelId="{CAA582D3-499B-4FD1-A92F-DF71659BB7A3}" type="presParOf" srcId="{BCF4B560-F2DF-463A-A029-B1C05898F3EF}" destId="{1FA44C8A-AF7F-4EA6-8FBC-07EC81660038}" srcOrd="0" destOrd="0" presId="urn:microsoft.com/office/officeart/2005/8/layout/orgChart1"/>
    <dgm:cxn modelId="{86D0ADE5-C7FF-4B32-93E5-D7ECFF79BEF0}" type="presParOf" srcId="{1FA44C8A-AF7F-4EA6-8FBC-07EC81660038}" destId="{A3AA55F6-8168-400E-8F3E-5BD127F05B53}" srcOrd="0" destOrd="0" presId="urn:microsoft.com/office/officeart/2005/8/layout/orgChart1"/>
    <dgm:cxn modelId="{AA8A3252-15B7-45BC-81E9-B2E1FC6193B4}" type="presParOf" srcId="{1FA44C8A-AF7F-4EA6-8FBC-07EC81660038}" destId="{AC6CC657-679F-4C85-B3F9-D74096A27BF6}" srcOrd="1" destOrd="0" presId="urn:microsoft.com/office/officeart/2005/8/layout/orgChart1"/>
    <dgm:cxn modelId="{1095D7B3-646B-43EF-9FB2-04B3636292FE}" type="presParOf" srcId="{BCF4B560-F2DF-463A-A029-B1C05898F3EF}" destId="{56BE26FA-AE53-4DB4-8539-467BDC803F4A}" srcOrd="1" destOrd="0" presId="urn:microsoft.com/office/officeart/2005/8/layout/orgChart1"/>
    <dgm:cxn modelId="{C1B7E99C-B353-45E5-8FD3-F79E7AF40E74}" type="presParOf" srcId="{56BE26FA-AE53-4DB4-8539-467BDC803F4A}" destId="{B8DA4D0A-9EBF-4E61-8833-1036D40E9FD0}" srcOrd="0" destOrd="0" presId="urn:microsoft.com/office/officeart/2005/8/layout/orgChart1"/>
    <dgm:cxn modelId="{92A13D0B-549F-4B6B-A0B3-FF0B149D7C46}" type="presParOf" srcId="{56BE26FA-AE53-4DB4-8539-467BDC803F4A}" destId="{784E4673-A7A9-415F-8593-722269526481}" srcOrd="1" destOrd="0" presId="urn:microsoft.com/office/officeart/2005/8/layout/orgChart1"/>
    <dgm:cxn modelId="{B44296BD-1E01-4A7F-A325-FEDEDF65B885}" type="presParOf" srcId="{784E4673-A7A9-415F-8593-722269526481}" destId="{99623C63-B23E-48A9-A859-C89EAF5CE3C4}" srcOrd="0" destOrd="0" presId="urn:microsoft.com/office/officeart/2005/8/layout/orgChart1"/>
    <dgm:cxn modelId="{83547341-8DF5-47E5-88A4-133D0047DD6C}" type="presParOf" srcId="{99623C63-B23E-48A9-A859-C89EAF5CE3C4}" destId="{ADD3B278-0794-43C8-B7A6-32F6A69F87FE}" srcOrd="0" destOrd="0" presId="urn:microsoft.com/office/officeart/2005/8/layout/orgChart1"/>
    <dgm:cxn modelId="{E5A33F0F-5187-4DC4-A6B5-8C5CD658C677}" type="presParOf" srcId="{99623C63-B23E-48A9-A859-C89EAF5CE3C4}" destId="{759C4DA6-1B9A-4E49-BA38-FF20EAC1395A}" srcOrd="1" destOrd="0" presId="urn:microsoft.com/office/officeart/2005/8/layout/orgChart1"/>
    <dgm:cxn modelId="{45EA1EC8-7504-44C7-89CF-EA8B7CFAE0F3}" type="presParOf" srcId="{784E4673-A7A9-415F-8593-722269526481}" destId="{1F53FDE6-755A-4F92-885C-AD19A7BE1F0D}" srcOrd="1" destOrd="0" presId="urn:microsoft.com/office/officeart/2005/8/layout/orgChart1"/>
    <dgm:cxn modelId="{F9416FC1-DABA-445E-956E-D191E3255ADE}" type="presParOf" srcId="{784E4673-A7A9-415F-8593-722269526481}" destId="{21727AF3-3FF7-4165-B6B0-69C8A49C9C6F}" srcOrd="2" destOrd="0" presId="urn:microsoft.com/office/officeart/2005/8/layout/orgChart1"/>
    <dgm:cxn modelId="{88F6A762-2D27-4EED-AA9A-AD430306ADF1}" type="presParOf" srcId="{56BE26FA-AE53-4DB4-8539-467BDC803F4A}" destId="{97652BD7-6BF6-418E-80F3-D7A313417E0D}" srcOrd="2" destOrd="0" presId="urn:microsoft.com/office/officeart/2005/8/layout/orgChart1"/>
    <dgm:cxn modelId="{1BC3AB81-3A70-483B-9134-00B944BB531F}" type="presParOf" srcId="{56BE26FA-AE53-4DB4-8539-467BDC803F4A}" destId="{E9CEF5AD-45AE-428A-A602-20393462545E}" srcOrd="3" destOrd="0" presId="urn:microsoft.com/office/officeart/2005/8/layout/orgChart1"/>
    <dgm:cxn modelId="{1EB39386-6380-4C95-9CA9-5C20DBF9E911}" type="presParOf" srcId="{E9CEF5AD-45AE-428A-A602-20393462545E}" destId="{D8174A75-789F-40A1-A827-DC8F11C56176}" srcOrd="0" destOrd="0" presId="urn:microsoft.com/office/officeart/2005/8/layout/orgChart1"/>
    <dgm:cxn modelId="{3A546B57-1710-4723-ADFC-AEBB9C98E0C7}" type="presParOf" srcId="{D8174A75-789F-40A1-A827-DC8F11C56176}" destId="{EC194AA8-9A11-4C47-8B07-7600AB997CC1}" srcOrd="0" destOrd="0" presId="urn:microsoft.com/office/officeart/2005/8/layout/orgChart1"/>
    <dgm:cxn modelId="{FE382685-32EF-423C-8E20-12D8B021EB64}" type="presParOf" srcId="{D8174A75-789F-40A1-A827-DC8F11C56176}" destId="{0D1FEAE3-F854-4312-AD15-CA854D7C4C61}" srcOrd="1" destOrd="0" presId="urn:microsoft.com/office/officeart/2005/8/layout/orgChart1"/>
    <dgm:cxn modelId="{11224AF0-1282-44E4-91D6-98B532F16E02}" type="presParOf" srcId="{E9CEF5AD-45AE-428A-A602-20393462545E}" destId="{406970F6-16B2-4324-A3B2-BE89C43AC16A}" srcOrd="1" destOrd="0" presId="urn:microsoft.com/office/officeart/2005/8/layout/orgChart1"/>
    <dgm:cxn modelId="{4FD917C0-66EE-4E78-9118-3DD58C78BDCD}" type="presParOf" srcId="{E9CEF5AD-45AE-428A-A602-20393462545E}" destId="{0347CAE3-26A9-442A-BD11-6675BCD53985}" srcOrd="2" destOrd="0" presId="urn:microsoft.com/office/officeart/2005/8/layout/orgChart1"/>
    <dgm:cxn modelId="{DB1E0340-0D08-43A7-B101-DF3745E4021E}" type="presParOf" srcId="{56BE26FA-AE53-4DB4-8539-467BDC803F4A}" destId="{6E3E4B8A-61B9-49A2-8D1F-CEEDC4EF33BB}" srcOrd="4" destOrd="0" presId="urn:microsoft.com/office/officeart/2005/8/layout/orgChart1"/>
    <dgm:cxn modelId="{1D7190C9-DF53-4004-A905-EF0CC14C8FA6}" type="presParOf" srcId="{56BE26FA-AE53-4DB4-8539-467BDC803F4A}" destId="{FABED73B-6E13-4B99-AF74-341E0CB7F24E}" srcOrd="5" destOrd="0" presId="urn:microsoft.com/office/officeart/2005/8/layout/orgChart1"/>
    <dgm:cxn modelId="{33814D87-2896-476F-838E-29A123AF6572}" type="presParOf" srcId="{FABED73B-6E13-4B99-AF74-341E0CB7F24E}" destId="{6B8C20F3-07C2-44C8-8D53-AA8C44F605D2}" srcOrd="0" destOrd="0" presId="urn:microsoft.com/office/officeart/2005/8/layout/orgChart1"/>
    <dgm:cxn modelId="{8BCCAF3F-70D4-475C-A28C-9CD370BF2557}" type="presParOf" srcId="{6B8C20F3-07C2-44C8-8D53-AA8C44F605D2}" destId="{C522BEC4-0AD9-42A5-AC19-95477BA5679C}" srcOrd="0" destOrd="0" presId="urn:microsoft.com/office/officeart/2005/8/layout/orgChart1"/>
    <dgm:cxn modelId="{D01C22BC-93D2-4079-A03A-7A2AFAB9F4BF}" type="presParOf" srcId="{6B8C20F3-07C2-44C8-8D53-AA8C44F605D2}" destId="{2D565E2E-6006-4AC0-A5E9-6BAB7657395E}" srcOrd="1" destOrd="0" presId="urn:microsoft.com/office/officeart/2005/8/layout/orgChart1"/>
    <dgm:cxn modelId="{E287E416-F424-4636-9F40-D84F081E7CC7}" type="presParOf" srcId="{FABED73B-6E13-4B99-AF74-341E0CB7F24E}" destId="{0FD60DEF-43D0-4155-8E1F-88EE95DAE615}" srcOrd="1" destOrd="0" presId="urn:microsoft.com/office/officeart/2005/8/layout/orgChart1"/>
    <dgm:cxn modelId="{958FE044-9857-4341-83BC-24F60982E746}" type="presParOf" srcId="{FABED73B-6E13-4B99-AF74-341E0CB7F24E}" destId="{97BF9B15-B08A-4E01-82AD-3896BA6217A4}" srcOrd="2" destOrd="0" presId="urn:microsoft.com/office/officeart/2005/8/layout/orgChart1"/>
    <dgm:cxn modelId="{703B5B21-68AD-4DD5-92C5-5594B284C100}" type="presParOf" srcId="{BCF4B560-F2DF-463A-A029-B1C05898F3EF}" destId="{82A2744F-209F-4975-AF5C-9CF38121CB6E}" srcOrd="2" destOrd="0" presId="urn:microsoft.com/office/officeart/2005/8/layout/orgChart1"/>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E3E4B8A-61B9-49A2-8D1F-CEEDC4EF33BB}">
      <dsp:nvSpPr>
        <dsp:cNvPr id="0" name=""/>
        <dsp:cNvSpPr/>
      </dsp:nvSpPr>
      <dsp:spPr>
        <a:xfrm>
          <a:off x="340061" y="496928"/>
          <a:ext cx="91440" cy="771911"/>
        </a:xfrm>
        <a:custGeom>
          <a:avLst/>
          <a:gdLst/>
          <a:ahLst/>
          <a:cxnLst/>
          <a:rect l="0" t="0" r="0" b="0"/>
          <a:pathLst>
            <a:path>
              <a:moveTo>
                <a:pt x="45720" y="0"/>
              </a:moveTo>
              <a:lnTo>
                <a:pt x="45720" y="771911"/>
              </a:lnTo>
              <a:lnTo>
                <a:pt x="107308" y="77191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7652BD7-6BF6-418E-80F3-D7A313417E0D}">
      <dsp:nvSpPr>
        <dsp:cNvPr id="0" name=""/>
        <dsp:cNvSpPr/>
      </dsp:nvSpPr>
      <dsp:spPr>
        <a:xfrm>
          <a:off x="340061" y="496928"/>
          <a:ext cx="91440" cy="480391"/>
        </a:xfrm>
        <a:custGeom>
          <a:avLst/>
          <a:gdLst/>
          <a:ahLst/>
          <a:cxnLst/>
          <a:rect l="0" t="0" r="0" b="0"/>
          <a:pathLst>
            <a:path>
              <a:moveTo>
                <a:pt x="45720" y="0"/>
              </a:moveTo>
              <a:lnTo>
                <a:pt x="45720" y="480391"/>
              </a:lnTo>
              <a:lnTo>
                <a:pt x="107308" y="48039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8DA4D0A-9EBF-4E61-8833-1036D40E9FD0}">
      <dsp:nvSpPr>
        <dsp:cNvPr id="0" name=""/>
        <dsp:cNvSpPr/>
      </dsp:nvSpPr>
      <dsp:spPr>
        <a:xfrm>
          <a:off x="340061" y="496928"/>
          <a:ext cx="91440" cy="188871"/>
        </a:xfrm>
        <a:custGeom>
          <a:avLst/>
          <a:gdLst/>
          <a:ahLst/>
          <a:cxnLst/>
          <a:rect l="0" t="0" r="0" b="0"/>
          <a:pathLst>
            <a:path>
              <a:moveTo>
                <a:pt x="45720" y="0"/>
              </a:moveTo>
              <a:lnTo>
                <a:pt x="45720" y="188871"/>
              </a:lnTo>
              <a:lnTo>
                <a:pt x="107308" y="18887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70E66F8-D206-476E-9B20-45F085B4457A}">
      <dsp:nvSpPr>
        <dsp:cNvPr id="0" name=""/>
        <dsp:cNvSpPr/>
      </dsp:nvSpPr>
      <dsp:spPr>
        <a:xfrm>
          <a:off x="591076" y="205295"/>
          <a:ext cx="329047" cy="188984"/>
        </a:xfrm>
        <a:custGeom>
          <a:avLst/>
          <a:gdLst/>
          <a:ahLst/>
          <a:cxnLst/>
          <a:rect l="0" t="0" r="0" b="0"/>
          <a:pathLst>
            <a:path>
              <a:moveTo>
                <a:pt x="329047" y="0"/>
              </a:moveTo>
              <a:lnTo>
                <a:pt x="329047" y="188984"/>
              </a:lnTo>
              <a:lnTo>
                <a:pt x="0" y="188984"/>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77B5525-8B64-43D2-8356-304E4BCE77C8}">
      <dsp:nvSpPr>
        <dsp:cNvPr id="0" name=""/>
        <dsp:cNvSpPr/>
      </dsp:nvSpPr>
      <dsp:spPr>
        <a:xfrm>
          <a:off x="582458" y="0"/>
          <a:ext cx="675332" cy="205295"/>
        </a:xfrm>
        <a:prstGeom prst="rect">
          <a:avLst/>
        </a:prstGeom>
        <a:solidFill>
          <a:schemeClr val="lt1">
            <a:hueOff val="0"/>
            <a:satOff val="0"/>
            <a:lumOff val="0"/>
            <a:alphaOff val="0"/>
          </a:schemeClr>
        </a:solidFill>
        <a:ln w="25400" cap="flat" cmpd="sng" algn="ctr">
          <a:solidFill>
            <a:schemeClr val="accent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66725">
            <a:lnSpc>
              <a:spcPct val="90000"/>
            </a:lnSpc>
            <a:spcBef>
              <a:spcPct val="0"/>
            </a:spcBef>
            <a:spcAft>
              <a:spcPct val="35000"/>
            </a:spcAft>
          </a:pPr>
          <a:r>
            <a:rPr kumimoji="1" lang="ja-JP" altLang="en-US" sz="1050" kern="1200"/>
            <a:t>州政府</a:t>
          </a:r>
        </a:p>
      </dsp:txBody>
      <dsp:txXfrm>
        <a:off x="582458" y="0"/>
        <a:ext cx="675332" cy="205295"/>
      </dsp:txXfrm>
    </dsp:sp>
    <dsp:sp modelId="{A3AA55F6-8168-400E-8F3E-5BD127F05B53}">
      <dsp:nvSpPr>
        <dsp:cNvPr id="0" name=""/>
        <dsp:cNvSpPr/>
      </dsp:nvSpPr>
      <dsp:spPr>
        <a:xfrm>
          <a:off x="180485" y="291632"/>
          <a:ext cx="410591" cy="205295"/>
        </a:xfrm>
        <a:prstGeom prst="rect">
          <a:avLst/>
        </a:prstGeom>
        <a:solidFill>
          <a:schemeClr val="lt1">
            <a:hueOff val="0"/>
            <a:satOff val="0"/>
            <a:lumOff val="0"/>
            <a:alphaOff val="0"/>
          </a:schemeClr>
        </a:solidFill>
        <a:ln w="25400" cap="flat" cmpd="sng" algn="ctr">
          <a:solidFill>
            <a:schemeClr val="accent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66725">
            <a:lnSpc>
              <a:spcPct val="90000"/>
            </a:lnSpc>
            <a:spcBef>
              <a:spcPct val="0"/>
            </a:spcBef>
            <a:spcAft>
              <a:spcPct val="35000"/>
            </a:spcAft>
          </a:pPr>
          <a:r>
            <a:rPr kumimoji="1" lang="en-US" altLang="ja-JP" sz="1050" kern="1200"/>
            <a:t>RTA</a:t>
          </a:r>
          <a:endParaRPr kumimoji="1" lang="ja-JP" altLang="en-US" sz="1050" kern="1200"/>
        </a:p>
      </dsp:txBody>
      <dsp:txXfrm>
        <a:off x="180485" y="291632"/>
        <a:ext cx="410591" cy="205295"/>
      </dsp:txXfrm>
    </dsp:sp>
    <dsp:sp modelId="{ADD3B278-0794-43C8-B7A6-32F6A69F87FE}">
      <dsp:nvSpPr>
        <dsp:cNvPr id="0" name=""/>
        <dsp:cNvSpPr/>
      </dsp:nvSpPr>
      <dsp:spPr>
        <a:xfrm>
          <a:off x="447369" y="583152"/>
          <a:ext cx="410591" cy="205295"/>
        </a:xfrm>
        <a:prstGeom prst="rect">
          <a:avLst/>
        </a:prstGeom>
        <a:solidFill>
          <a:schemeClr val="lt1">
            <a:hueOff val="0"/>
            <a:satOff val="0"/>
            <a:lumOff val="0"/>
            <a:alphaOff val="0"/>
          </a:schemeClr>
        </a:solidFill>
        <a:ln w="25400" cap="flat" cmpd="sng" algn="ctr">
          <a:solidFill>
            <a:schemeClr val="accent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66725">
            <a:lnSpc>
              <a:spcPct val="90000"/>
            </a:lnSpc>
            <a:spcBef>
              <a:spcPct val="0"/>
            </a:spcBef>
            <a:spcAft>
              <a:spcPct val="35000"/>
            </a:spcAft>
          </a:pPr>
          <a:r>
            <a:rPr kumimoji="1" lang="en-US" altLang="ja-JP" sz="1050" kern="1200"/>
            <a:t>CTA</a:t>
          </a:r>
          <a:endParaRPr kumimoji="1" lang="ja-JP" altLang="en-US" sz="1050" kern="1200"/>
        </a:p>
      </dsp:txBody>
      <dsp:txXfrm>
        <a:off x="447369" y="583152"/>
        <a:ext cx="410591" cy="205295"/>
      </dsp:txXfrm>
    </dsp:sp>
    <dsp:sp modelId="{EC194AA8-9A11-4C47-8B07-7600AB997CC1}">
      <dsp:nvSpPr>
        <dsp:cNvPr id="0" name=""/>
        <dsp:cNvSpPr/>
      </dsp:nvSpPr>
      <dsp:spPr>
        <a:xfrm>
          <a:off x="447369" y="874671"/>
          <a:ext cx="410591" cy="205295"/>
        </a:xfrm>
        <a:prstGeom prst="rect">
          <a:avLst/>
        </a:prstGeom>
        <a:solidFill>
          <a:schemeClr val="lt1">
            <a:hueOff val="0"/>
            <a:satOff val="0"/>
            <a:lumOff val="0"/>
            <a:alphaOff val="0"/>
          </a:schemeClr>
        </a:solidFill>
        <a:ln w="25400" cap="flat" cmpd="sng" algn="ctr">
          <a:solidFill>
            <a:schemeClr val="accent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66725">
            <a:lnSpc>
              <a:spcPct val="90000"/>
            </a:lnSpc>
            <a:spcBef>
              <a:spcPct val="0"/>
            </a:spcBef>
            <a:spcAft>
              <a:spcPct val="35000"/>
            </a:spcAft>
          </a:pPr>
          <a:r>
            <a:rPr kumimoji="1" lang="en-US" altLang="ja-JP" sz="1050" kern="1200"/>
            <a:t>Metra</a:t>
          </a:r>
          <a:endParaRPr kumimoji="1" lang="ja-JP" altLang="en-US" sz="1050" kern="1200"/>
        </a:p>
      </dsp:txBody>
      <dsp:txXfrm>
        <a:off x="447369" y="874671"/>
        <a:ext cx="410591" cy="205295"/>
      </dsp:txXfrm>
    </dsp:sp>
    <dsp:sp modelId="{C522BEC4-0AD9-42A5-AC19-95477BA5679C}">
      <dsp:nvSpPr>
        <dsp:cNvPr id="0" name=""/>
        <dsp:cNvSpPr/>
      </dsp:nvSpPr>
      <dsp:spPr>
        <a:xfrm>
          <a:off x="447369" y="1166191"/>
          <a:ext cx="410591" cy="205295"/>
        </a:xfrm>
        <a:prstGeom prst="rect">
          <a:avLst/>
        </a:prstGeom>
        <a:solidFill>
          <a:schemeClr val="lt1">
            <a:hueOff val="0"/>
            <a:satOff val="0"/>
            <a:lumOff val="0"/>
            <a:alphaOff val="0"/>
          </a:schemeClr>
        </a:solidFill>
        <a:ln w="25400" cap="flat" cmpd="sng" algn="ctr">
          <a:solidFill>
            <a:schemeClr val="accent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66725">
            <a:lnSpc>
              <a:spcPct val="90000"/>
            </a:lnSpc>
            <a:spcBef>
              <a:spcPct val="0"/>
            </a:spcBef>
            <a:spcAft>
              <a:spcPct val="35000"/>
            </a:spcAft>
          </a:pPr>
          <a:r>
            <a:rPr kumimoji="1" lang="en-US" altLang="ja-JP" sz="1050" kern="1200"/>
            <a:t>Pace</a:t>
          </a:r>
          <a:endParaRPr kumimoji="1" lang="ja-JP" altLang="en-US" sz="1050" kern="1200"/>
        </a:p>
      </dsp:txBody>
      <dsp:txXfrm>
        <a:off x="447369" y="1166191"/>
        <a:ext cx="410591" cy="205295"/>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6CE54E-75A3-407C-8469-F9E15F699B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16</Pages>
  <Words>1935</Words>
  <Characters>11033</Characters>
  <Application>Microsoft Office Word</Application>
  <DocSecurity>0</DocSecurity>
  <Lines>91</Lines>
  <Paragraphs>25</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12943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Takatoshi Sasaki</dc:creator>
  <cp:lastModifiedBy>Takatoshi Sasaki</cp:lastModifiedBy>
  <cp:revision>5</cp:revision>
  <dcterms:created xsi:type="dcterms:W3CDTF">2012-07-02T10:10:00Z</dcterms:created>
  <dcterms:modified xsi:type="dcterms:W3CDTF">2012-07-23T05:24:00Z</dcterms:modified>
</cp:coreProperties>
</file>